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882CAA" w:rsidRPr="00882CAA" w:rsidTr="00882CA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2CAA" w:rsidRPr="00882CAA" w:rsidTr="00882CAA">
              <w:tc>
                <w:tcPr>
                  <w:tcW w:w="0" w:type="auto"/>
                  <w:tcMar>
                    <w:top w:w="150" w:type="dxa"/>
                    <w:left w:w="300" w:type="dxa"/>
                    <w:bottom w:w="150" w:type="dxa"/>
                    <w:right w:w="300" w:type="dxa"/>
                  </w:tcMar>
                  <w:hideMark/>
                </w:tcPr>
                <w:p w:rsidR="00882CAA" w:rsidRPr="00882CAA" w:rsidRDefault="00882CAA" w:rsidP="00882CAA">
                  <w:pPr>
                    <w:spacing w:after="0" w:line="240" w:lineRule="auto"/>
                    <w:jc w:val="center"/>
                    <w:rPr>
                      <w:rFonts w:cs="Arial"/>
                      <w:b w:val="0"/>
                      <w:color w:val="403F42"/>
                      <w:sz w:val="18"/>
                      <w:szCs w:val="18"/>
                    </w:rPr>
                  </w:pPr>
                  <w:r w:rsidRPr="00882CAA">
                    <w:rPr>
                      <w:rFonts w:ascii="Times New Roman" w:hAnsi="Times New Roman"/>
                      <w:bCs/>
                      <w:color w:val="403F42"/>
                      <w:sz w:val="54"/>
                      <w:szCs w:val="54"/>
                    </w:rPr>
                    <w:t>Newsletter</w:t>
                  </w:r>
                </w:p>
                <w:p w:rsidR="00882CAA" w:rsidRPr="00882CAA" w:rsidRDefault="00882CAA" w:rsidP="00882CAA">
                  <w:pPr>
                    <w:spacing w:after="0" w:line="240" w:lineRule="auto"/>
                    <w:jc w:val="center"/>
                    <w:rPr>
                      <w:rFonts w:cs="Arial"/>
                      <w:b w:val="0"/>
                      <w:color w:val="403F42"/>
                      <w:sz w:val="18"/>
                      <w:szCs w:val="18"/>
                    </w:rPr>
                  </w:pPr>
                  <w:r w:rsidRPr="00882CAA">
                    <w:rPr>
                      <w:rFonts w:ascii="Times New Roman" w:hAnsi="Times New Roman"/>
                      <w:bCs/>
                      <w:color w:val="403F42"/>
                      <w:sz w:val="42"/>
                      <w:szCs w:val="42"/>
                    </w:rPr>
                    <w:t>Southeastern Game Bird Breeders &amp; Hunting Preserve Association</w:t>
                  </w:r>
                </w:p>
                <w:p w:rsidR="00882CAA" w:rsidRPr="00882CAA" w:rsidRDefault="00882CAA" w:rsidP="00882CAA">
                  <w:pPr>
                    <w:spacing w:after="0" w:line="240" w:lineRule="auto"/>
                    <w:jc w:val="center"/>
                    <w:rPr>
                      <w:rFonts w:cs="Arial"/>
                      <w:b w:val="0"/>
                      <w:color w:val="403F42"/>
                      <w:sz w:val="18"/>
                      <w:szCs w:val="18"/>
                    </w:rPr>
                  </w:pPr>
                  <w:r w:rsidRPr="00882CAA">
                    <w:rPr>
                      <w:rFonts w:cs="Arial"/>
                      <w:b w:val="0"/>
                      <w:color w:val="403F42"/>
                      <w:sz w:val="39"/>
                      <w:szCs w:val="39"/>
                    </w:rPr>
                    <w:t>No. 1, 2021</w:t>
                  </w:r>
                </w:p>
                <w:p w:rsidR="00882CAA" w:rsidRPr="00882CAA" w:rsidRDefault="00882CAA" w:rsidP="00882CAA">
                  <w:pPr>
                    <w:spacing w:after="0" w:line="240" w:lineRule="auto"/>
                    <w:jc w:val="center"/>
                    <w:rPr>
                      <w:rFonts w:cs="Arial"/>
                      <w:b w:val="0"/>
                      <w:color w:val="403F42"/>
                      <w:sz w:val="18"/>
                      <w:szCs w:val="18"/>
                    </w:rPr>
                  </w:pP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Cs/>
                      <w:color w:val="403F42"/>
                      <w:sz w:val="30"/>
                      <w:szCs w:val="30"/>
                    </w:rPr>
                    <w:t xml:space="preserve">It is with deep regret to inform our members the passing of </w:t>
                  </w:r>
                  <w:proofErr w:type="spellStart"/>
                  <w:r w:rsidRPr="00882CAA">
                    <w:rPr>
                      <w:rFonts w:ascii="Times New Roman" w:hAnsi="Times New Roman"/>
                      <w:bCs/>
                      <w:color w:val="403F42"/>
                      <w:sz w:val="30"/>
                      <w:szCs w:val="30"/>
                    </w:rPr>
                    <w:t>Perritt</w:t>
                  </w:r>
                  <w:proofErr w:type="spellEnd"/>
                  <w:r w:rsidRPr="00882CAA">
                    <w:rPr>
                      <w:rFonts w:ascii="Times New Roman" w:hAnsi="Times New Roman"/>
                      <w:bCs/>
                      <w:color w:val="403F42"/>
                      <w:sz w:val="30"/>
                      <w:szCs w:val="30"/>
                    </w:rPr>
                    <w:t xml:space="preserve"> Rabun.</w:t>
                  </w:r>
                  <w:r w:rsidRPr="00882CAA">
                    <w:rPr>
                      <w:rFonts w:ascii="Times New Roman" w:hAnsi="Times New Roman"/>
                      <w:b w:val="0"/>
                      <w:color w:val="403F42"/>
                      <w:sz w:val="30"/>
                      <w:szCs w:val="30"/>
                    </w:rPr>
                    <w:t> </w:t>
                  </w:r>
                  <w:proofErr w:type="spellStart"/>
                  <w:r w:rsidRPr="00882CAA">
                    <w:rPr>
                      <w:rFonts w:ascii="Times New Roman" w:hAnsi="Times New Roman"/>
                      <w:b w:val="0"/>
                      <w:color w:val="403F42"/>
                      <w:sz w:val="30"/>
                      <w:szCs w:val="30"/>
                    </w:rPr>
                    <w:t>Perritt</w:t>
                  </w:r>
                  <w:proofErr w:type="spellEnd"/>
                  <w:r w:rsidRPr="00882CAA">
                    <w:rPr>
                      <w:rFonts w:ascii="Times New Roman" w:hAnsi="Times New Roman"/>
                      <w:b w:val="0"/>
                      <w:color w:val="403F42"/>
                      <w:sz w:val="30"/>
                      <w:szCs w:val="30"/>
                    </w:rPr>
                    <w:t xml:space="preserve"> was a long-time member and supporter of the SEGB&amp;HPA. Rabun Game Birds has been in business for over 30 years, and he was a current Board of Director. His death was preceded by infection of the Covid-19 virus. He will be sorely missed. Condolences can be sent to: Rabun Game Birds, 297 Middle Ground </w:t>
                  </w:r>
                  <w:proofErr w:type="spellStart"/>
                  <w:r w:rsidRPr="00882CAA">
                    <w:rPr>
                      <w:rFonts w:ascii="Times New Roman" w:hAnsi="Times New Roman"/>
                      <w:b w:val="0"/>
                      <w:color w:val="403F42"/>
                      <w:sz w:val="30"/>
                      <w:szCs w:val="30"/>
                    </w:rPr>
                    <w:t>Rd.</w:t>
                  </w:r>
                  <w:proofErr w:type="gramStart"/>
                  <w:r w:rsidRPr="00882CAA">
                    <w:rPr>
                      <w:rFonts w:ascii="Times New Roman" w:hAnsi="Times New Roman"/>
                      <w:b w:val="0"/>
                      <w:color w:val="403F42"/>
                      <w:sz w:val="30"/>
                      <w:szCs w:val="30"/>
                    </w:rPr>
                    <w:t>,Waynesboro</w:t>
                  </w:r>
                  <w:proofErr w:type="spellEnd"/>
                  <w:proofErr w:type="gramEnd"/>
                  <w:r w:rsidRPr="00882CAA">
                    <w:rPr>
                      <w:rFonts w:ascii="Times New Roman" w:hAnsi="Times New Roman"/>
                      <w:b w:val="0"/>
                      <w:color w:val="403F42"/>
                      <w:sz w:val="30"/>
                      <w:szCs w:val="30"/>
                    </w:rPr>
                    <w:t>, GA 30830, Phone: (706) 554-2410.</w:t>
                  </w: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jc w:val="center"/>
                    <w:rPr>
                      <w:rFonts w:cs="Arial"/>
                      <w:b w:val="0"/>
                      <w:color w:val="403F42"/>
                      <w:sz w:val="18"/>
                      <w:szCs w:val="18"/>
                    </w:rPr>
                  </w:pPr>
                  <w:r w:rsidRPr="00882CAA">
                    <w:rPr>
                      <w:rFonts w:ascii="Times New Roman" w:hAnsi="Times New Roman"/>
                      <w:bCs/>
                      <w:color w:val="403F42"/>
                      <w:sz w:val="36"/>
                      <w:szCs w:val="36"/>
                    </w:rPr>
                    <w:t>Conservation Reserve Program General Signup Has Begun</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i/>
                      <w:iCs/>
                      <w:color w:val="403F42"/>
                      <w:sz w:val="33"/>
                      <w:szCs w:val="33"/>
                    </w:rPr>
                    <w:t>Program provides annual rental payments for land devoted to conservation purposes</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3"/>
                      <w:szCs w:val="33"/>
                    </w:rPr>
                    <w:t>PUBLISHED ON January 5, 2021</w:t>
                  </w: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WASHINGTON — Agricultural producers and private landowners interested in the </w:t>
                  </w:r>
                  <w:hyperlink r:id="rId6" w:tgtFrame="_blank" w:history="1">
                    <w:r w:rsidRPr="00882CAA">
                      <w:rPr>
                        <w:rFonts w:ascii="Times New Roman" w:hAnsi="Times New Roman"/>
                        <w:bCs/>
                        <w:color w:val="48A199"/>
                        <w:sz w:val="30"/>
                        <w:szCs w:val="30"/>
                        <w:u w:val="single"/>
                      </w:rPr>
                      <w:t>Conservation Reserve Program</w:t>
                    </w:r>
                  </w:hyperlink>
                  <w:r w:rsidRPr="00882CAA">
                    <w:rPr>
                      <w:rFonts w:ascii="Times New Roman" w:hAnsi="Times New Roman"/>
                      <w:bCs/>
                      <w:color w:val="403F42"/>
                      <w:sz w:val="30"/>
                      <w:szCs w:val="30"/>
                    </w:rPr>
                    <w:t> </w:t>
                  </w:r>
                  <w:r w:rsidRPr="00882CAA">
                    <w:rPr>
                      <w:rFonts w:ascii="Times New Roman" w:hAnsi="Times New Roman"/>
                      <w:b w:val="0"/>
                      <w:color w:val="403F42"/>
                      <w:sz w:val="30"/>
                      <w:szCs w:val="30"/>
                    </w:rPr>
                    <w:t>(CRP) can sign up for the popular program beginning Jan. 4, 2021, until Feb. 12, 2021. The competitive program, administered by USDA’s Farm Service Agency (FSA), provides annual rental payments for land devoted to conservation purposes.</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"This signup for the Conservation Reserve Program gives producers and landowners an opportunity to enroll for the first time or continue their participation for another term,” FSA Administrator Richard Fordyce said. “This program encourages conservation on sensitive lands or low-yielding acres, which provides tremendous benefits for stewardship of our natural resources and wildlife.”</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 xml:space="preserve">Through CRP, farmers and ranchers establish long-term, resource-conserving plant species, such as approved grasses or trees, to control soil erosion, improve water quality and enhance wildlife habitat on cropland. Farmers and ranchers who participate in CRP help provide </w:t>
                  </w:r>
                  <w:r w:rsidRPr="00882CAA">
                    <w:rPr>
                      <w:rFonts w:ascii="Times New Roman" w:hAnsi="Times New Roman"/>
                      <w:b w:val="0"/>
                      <w:color w:val="403F42"/>
                      <w:sz w:val="30"/>
                      <w:szCs w:val="30"/>
                    </w:rPr>
                    <w:lastRenderedPageBreak/>
                    <w:t>numerous benefits to their local region and the nation’s environment and economy. CRP general signup is held annually and is competitive; general signup includes increased opportunities for wildlife habitat enrollment through the</w:t>
                  </w:r>
                  <w:r w:rsidRPr="00882CAA">
                    <w:rPr>
                      <w:rFonts w:ascii="Times New Roman" w:hAnsi="Times New Roman"/>
                      <w:bCs/>
                      <w:color w:val="403F42"/>
                      <w:sz w:val="30"/>
                      <w:szCs w:val="30"/>
                    </w:rPr>
                    <w:t> </w:t>
                  </w:r>
                  <w:hyperlink r:id="rId7" w:tgtFrame="_blank" w:history="1">
                    <w:r w:rsidRPr="00882CAA">
                      <w:rPr>
                        <w:rFonts w:ascii="Times New Roman" w:hAnsi="Times New Roman"/>
                        <w:bCs/>
                        <w:color w:val="48A199"/>
                        <w:sz w:val="30"/>
                        <w:szCs w:val="30"/>
                        <w:u w:val="single"/>
                      </w:rPr>
                      <w:t>State Acres For Wildlife Enhancement</w:t>
                    </w:r>
                  </w:hyperlink>
                  <w:r w:rsidRPr="00882CAA">
                    <w:rPr>
                      <w:rFonts w:ascii="Times New Roman" w:hAnsi="Times New Roman"/>
                      <w:bCs/>
                      <w:color w:val="403F42"/>
                      <w:sz w:val="30"/>
                      <w:szCs w:val="30"/>
                    </w:rPr>
                    <w:t> </w:t>
                  </w:r>
                  <w:r w:rsidRPr="00882CAA">
                    <w:rPr>
                      <w:rFonts w:ascii="Times New Roman" w:hAnsi="Times New Roman"/>
                      <w:b w:val="0"/>
                      <w:color w:val="403F42"/>
                      <w:sz w:val="30"/>
                      <w:szCs w:val="30"/>
                    </w:rPr>
                    <w:t>(SAFE) initiative.</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New cropland offered in the program must have been planted for four out of six crop years from 2012 to 2017. Additionally, producers with land already enrolled but expiring on Sept. 30, 2021, can re-enroll this year. The acreage offered by producers and landowners is evaluated competitively; accepted offers will begin Oct. 1, 2021.</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Signed into law in 1985, CRP is one of the largest private-lands conservation programs in the United States. The program marked its </w:t>
                  </w:r>
                  <w:hyperlink r:id="rId8" w:tgtFrame="_blank" w:history="1">
                    <w:r w:rsidRPr="00882CAA">
                      <w:rPr>
                        <w:rFonts w:ascii="Times New Roman" w:hAnsi="Times New Roman"/>
                        <w:bCs/>
                        <w:color w:val="48A199"/>
                        <w:sz w:val="30"/>
                        <w:szCs w:val="30"/>
                        <w:u w:val="single"/>
                      </w:rPr>
                      <w:t>35-year anniversary</w:t>
                    </w:r>
                  </w:hyperlink>
                  <w:r w:rsidRPr="00882CAA">
                    <w:rPr>
                      <w:rFonts w:ascii="Times New Roman" w:hAnsi="Times New Roman"/>
                      <w:b w:val="0"/>
                      <w:color w:val="403F42"/>
                      <w:sz w:val="30"/>
                      <w:szCs w:val="30"/>
                    </w:rPr>
                    <w:t> in December 2020. Program successes include:</w:t>
                  </w:r>
                </w:p>
                <w:p w:rsidR="00882CAA" w:rsidRPr="00882CAA" w:rsidRDefault="00882CAA" w:rsidP="00882CAA">
                  <w:pPr>
                    <w:numPr>
                      <w:ilvl w:val="0"/>
                      <w:numId w:val="1"/>
                    </w:numPr>
                    <w:spacing w:after="0" w:line="240" w:lineRule="auto"/>
                    <w:ind w:left="600"/>
                    <w:rPr>
                      <w:rFonts w:cs="Arial"/>
                      <w:b w:val="0"/>
                      <w:color w:val="403F42"/>
                      <w:sz w:val="30"/>
                      <w:szCs w:val="30"/>
                    </w:rPr>
                  </w:pPr>
                  <w:r w:rsidRPr="00882CAA">
                    <w:rPr>
                      <w:rFonts w:ascii="Times New Roman" w:hAnsi="Times New Roman"/>
                      <w:b w:val="0"/>
                      <w:color w:val="403F42"/>
                      <w:sz w:val="30"/>
                      <w:szCs w:val="30"/>
                    </w:rPr>
                    <w:t xml:space="preserve">Preventing more than 9 billion tons of soil from eroding, </w:t>
                  </w:r>
                  <w:proofErr w:type="gramStart"/>
                  <w:r w:rsidRPr="00882CAA">
                    <w:rPr>
                      <w:rFonts w:ascii="Times New Roman" w:hAnsi="Times New Roman"/>
                      <w:b w:val="0"/>
                      <w:color w:val="403F42"/>
                      <w:sz w:val="30"/>
                      <w:szCs w:val="30"/>
                    </w:rPr>
                    <w:t>which is enough soil to fill 600 million dump trucks.</w:t>
                  </w:r>
                  <w:proofErr w:type="gramEnd"/>
                </w:p>
                <w:p w:rsidR="00882CAA" w:rsidRPr="00882CAA" w:rsidRDefault="00882CAA" w:rsidP="00882CAA">
                  <w:pPr>
                    <w:numPr>
                      <w:ilvl w:val="0"/>
                      <w:numId w:val="1"/>
                    </w:numPr>
                    <w:spacing w:after="0" w:line="240" w:lineRule="auto"/>
                    <w:ind w:left="600"/>
                    <w:rPr>
                      <w:rFonts w:cs="Arial"/>
                      <w:b w:val="0"/>
                      <w:color w:val="403F42"/>
                      <w:sz w:val="30"/>
                      <w:szCs w:val="30"/>
                    </w:rPr>
                  </w:pPr>
                  <w:r w:rsidRPr="00882CAA">
                    <w:rPr>
                      <w:rFonts w:ascii="Times New Roman" w:hAnsi="Times New Roman"/>
                      <w:b w:val="0"/>
                      <w:color w:val="403F42"/>
                      <w:sz w:val="30"/>
                      <w:szCs w:val="30"/>
                    </w:rPr>
                    <w:t>Reducing nitrogen and phosphorous runoff relative to annually tilled cropland by 95% and 85%, respectively.</w:t>
                  </w:r>
                </w:p>
                <w:p w:rsidR="00882CAA" w:rsidRPr="00882CAA" w:rsidRDefault="00882CAA" w:rsidP="00882CAA">
                  <w:pPr>
                    <w:numPr>
                      <w:ilvl w:val="0"/>
                      <w:numId w:val="1"/>
                    </w:numPr>
                    <w:spacing w:after="0" w:line="240" w:lineRule="auto"/>
                    <w:ind w:left="600"/>
                    <w:rPr>
                      <w:rFonts w:cs="Arial"/>
                      <w:b w:val="0"/>
                      <w:color w:val="403F42"/>
                      <w:sz w:val="30"/>
                      <w:szCs w:val="30"/>
                    </w:rPr>
                  </w:pPr>
                  <w:r w:rsidRPr="00882CAA">
                    <w:rPr>
                      <w:rFonts w:ascii="Times New Roman" w:hAnsi="Times New Roman"/>
                      <w:b w:val="0"/>
                      <w:color w:val="403F42"/>
                      <w:sz w:val="30"/>
                      <w:szCs w:val="30"/>
                    </w:rPr>
                    <w:t>Sequestering an annual average of 49 million tons of greenhouse gases, equal to taking 9 million cars off the road.</w:t>
                  </w:r>
                </w:p>
                <w:p w:rsidR="00882CAA" w:rsidRPr="00882CAA" w:rsidRDefault="00882CAA" w:rsidP="00882CAA">
                  <w:pPr>
                    <w:numPr>
                      <w:ilvl w:val="0"/>
                      <w:numId w:val="1"/>
                    </w:numPr>
                    <w:spacing w:after="0" w:line="240" w:lineRule="auto"/>
                    <w:ind w:left="600"/>
                    <w:rPr>
                      <w:rFonts w:cs="Arial"/>
                      <w:b w:val="0"/>
                      <w:color w:val="403F42"/>
                      <w:sz w:val="30"/>
                      <w:szCs w:val="30"/>
                    </w:rPr>
                  </w:pPr>
                  <w:r w:rsidRPr="00882CAA">
                    <w:rPr>
                      <w:rFonts w:ascii="Times New Roman" w:hAnsi="Times New Roman"/>
                      <w:b w:val="0"/>
                      <w:color w:val="403F42"/>
                      <w:sz w:val="30"/>
                      <w:szCs w:val="30"/>
                    </w:rPr>
                    <w:t>Creating more than 3 million acres of restored wetlands while protecting more than 175,000 stream miles with riparian forest and grass buffers, which is enough to go around the world seven times.</w:t>
                  </w:r>
                </w:p>
                <w:p w:rsidR="00882CAA" w:rsidRPr="00882CAA" w:rsidRDefault="00882CAA" w:rsidP="00882CAA">
                  <w:pPr>
                    <w:numPr>
                      <w:ilvl w:val="0"/>
                      <w:numId w:val="1"/>
                    </w:numPr>
                    <w:spacing w:after="0" w:line="240" w:lineRule="auto"/>
                    <w:ind w:left="600"/>
                    <w:rPr>
                      <w:rFonts w:cs="Arial"/>
                      <w:b w:val="0"/>
                      <w:color w:val="403F42"/>
                      <w:sz w:val="30"/>
                      <w:szCs w:val="30"/>
                    </w:rPr>
                  </w:pPr>
                  <w:r w:rsidRPr="00882CAA">
                    <w:rPr>
                      <w:rFonts w:ascii="Times New Roman" w:hAnsi="Times New Roman"/>
                      <w:b w:val="0"/>
                      <w:color w:val="403F42"/>
                      <w:sz w:val="30"/>
                      <w:szCs w:val="30"/>
                    </w:rPr>
                    <w:t>Benefiting bees and other pollinators and increasing populations of ducks, pheasants, turkey, bobwhite quail, prairie chickens, grasshopper sparrows, and many other birds.</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All USDA Service Centers are open for business, including those that restrict in-person visits or require appointments. All Service Center visitors wishing to conduct business with FSA, Natural Resources Conservation Service or any other Service Center agency should call ahead and schedule an appointment. Service Centers that are open for appointments will pre-screen visitors based on health concerns or recent travel, and visitors must adhere to social distancing guidelines. Visitors are also required to wear a face covering during their appointment. Our program delivery staff will continue to work with our producers by phone, email, and using online tools. More information can be found at </w:t>
                  </w:r>
                  <w:hyperlink r:id="rId9" w:tgtFrame="_blank" w:history="1">
                    <w:r w:rsidRPr="00882CAA">
                      <w:rPr>
                        <w:rFonts w:ascii="Times New Roman" w:hAnsi="Times New Roman"/>
                        <w:b w:val="0"/>
                        <w:color w:val="48A199"/>
                        <w:sz w:val="30"/>
                        <w:szCs w:val="30"/>
                        <w:u w:val="single"/>
                      </w:rPr>
                      <w:t>f</w:t>
                    </w:r>
                  </w:hyperlink>
                  <w:hyperlink r:id="rId10" w:tgtFrame="_blank" w:history="1">
                    <w:r w:rsidRPr="00882CAA">
                      <w:rPr>
                        <w:rFonts w:ascii="Times New Roman" w:hAnsi="Times New Roman"/>
                        <w:bCs/>
                        <w:color w:val="48A199"/>
                        <w:sz w:val="30"/>
                        <w:szCs w:val="30"/>
                        <w:u w:val="single"/>
                      </w:rPr>
                      <w:t>armers.gov/coronavirus</w:t>
                    </w:r>
                  </w:hyperlink>
                  <w:r w:rsidRPr="00882CAA">
                    <w:rPr>
                      <w:rFonts w:ascii="Times New Roman" w:hAnsi="Times New Roman"/>
                      <w:bCs/>
                      <w:color w:val="403F42"/>
                      <w:sz w:val="30"/>
                      <w:szCs w:val="30"/>
                    </w:rPr>
                    <w:t>.</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lastRenderedPageBreak/>
                    <w:t>USDA is an equal opportunity provider, employer and lender.</w:t>
                  </w:r>
                </w:p>
                <w:p w:rsidR="00882CAA" w:rsidRPr="00882CAA" w:rsidRDefault="00882CAA" w:rsidP="00882CAA">
                  <w:pPr>
                    <w:spacing w:after="0" w:line="240" w:lineRule="auto"/>
                    <w:jc w:val="right"/>
                    <w:rPr>
                      <w:rFonts w:cs="Arial"/>
                      <w:b w:val="0"/>
                      <w:color w:val="403F42"/>
                      <w:sz w:val="18"/>
                      <w:szCs w:val="18"/>
                    </w:rPr>
                  </w:pPr>
                  <w:r w:rsidRPr="00882CAA">
                    <w:rPr>
                      <w:rFonts w:ascii="Times New Roman" w:hAnsi="Times New Roman"/>
                      <w:b w:val="0"/>
                      <w:color w:val="403F42"/>
                      <w:sz w:val="30"/>
                      <w:szCs w:val="30"/>
                    </w:rPr>
                    <w:t>–USDA FSA</w:t>
                  </w: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jc w:val="center"/>
                    <w:rPr>
                      <w:rFonts w:cs="Arial"/>
                      <w:b w:val="0"/>
                      <w:color w:val="403F42"/>
                      <w:sz w:val="18"/>
                      <w:szCs w:val="18"/>
                    </w:rPr>
                  </w:pPr>
                  <w:r w:rsidRPr="00882CAA">
                    <w:rPr>
                      <w:rFonts w:ascii="Times New Roman" w:hAnsi="Times New Roman"/>
                      <w:bCs/>
                      <w:color w:val="403F42"/>
                      <w:sz w:val="36"/>
                      <w:szCs w:val="36"/>
                    </w:rPr>
                    <w:t>Ag Groups Urge COVID-19 Vaccination Prioritization For Farm and Food Workers</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i/>
                      <w:iCs/>
                      <w:color w:val="403F42"/>
                      <w:sz w:val="33"/>
                      <w:szCs w:val="33"/>
                    </w:rPr>
                    <w:t>49 million frontline workers be prioritized in the next phase of vaccinations</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3"/>
                      <w:szCs w:val="33"/>
                    </w:rPr>
                    <w:t>PUBLISHED ON January 7, 2021</w:t>
                  </w: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WASHINGTON — As COVID-19 vaccines are being distributed to essential healthcare workers and long-term care facility residents, agriculture groups are requesting that frontline food and farm workers be prioritized next.</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The Centers for Disease Control and Prevention Advisory Committee on Immunization Practices agrees. On Dec. 20, it </w:t>
                  </w:r>
                  <w:hyperlink r:id="rId11" w:tgtFrame="_blank" w:history="1">
                    <w:r w:rsidRPr="00882CAA">
                      <w:rPr>
                        <w:rFonts w:ascii="Times New Roman" w:hAnsi="Times New Roman"/>
                        <w:bCs/>
                        <w:color w:val="48A199"/>
                        <w:sz w:val="30"/>
                        <w:szCs w:val="30"/>
                        <w:u w:val="single"/>
                      </w:rPr>
                      <w:t>recommended</w:t>
                    </w:r>
                  </w:hyperlink>
                  <w:r w:rsidRPr="00882CAA">
                    <w:rPr>
                      <w:rFonts w:ascii="Times New Roman" w:hAnsi="Times New Roman"/>
                      <w:bCs/>
                      <w:color w:val="403F42"/>
                      <w:sz w:val="30"/>
                      <w:szCs w:val="30"/>
                    </w:rPr>
                    <w:t> </w:t>
                  </w:r>
                  <w:r w:rsidRPr="00882CAA">
                    <w:rPr>
                      <w:rFonts w:ascii="Times New Roman" w:hAnsi="Times New Roman"/>
                      <w:b w:val="0"/>
                      <w:color w:val="403F42"/>
                      <w:sz w:val="30"/>
                      <w:szCs w:val="30"/>
                    </w:rPr>
                    <w:t>approximately 49 million frontline workers be prioritized in the next phase of vaccinations, including food and agricultural laborers and grocery store employees.</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Vaccine distribution is orchestrated on the state level. Gov. Ralph Northam announced Jan. 6 that the Virginia Department of Health is expected to begin vaccinating Phase 1b frontline workers, including food and farm workers, by the end of January.</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“We commend the CDC for recognizing America’s food and agricultural workers as essential workers who are critical to preserving a functioning society,” said Ben Rowe, national affairs coordinator for Virginia Farm Bureau Federation. “We encourage VDH to put these workers at the top of the prioritization queue under Phase 1b, and work to ensure they are given ample, fair and easy access to vaccinations.</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"Rural Virginians have long struggled with access to health care and health equity. Now is a crucial moment for the commonwealth to ensure the vaccine is distributed to all areas of the state, so when you get the vaccine depends on whether you are identified as high-risk, rather than where you live and work.”</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A </w:t>
                  </w:r>
                  <w:hyperlink r:id="rId12" w:tgtFrame="_blank" w:history="1">
                    <w:r w:rsidRPr="00882CAA">
                      <w:rPr>
                        <w:rFonts w:ascii="Times New Roman" w:hAnsi="Times New Roman"/>
                        <w:b w:val="0"/>
                        <w:color w:val="48A199"/>
                        <w:sz w:val="30"/>
                        <w:szCs w:val="30"/>
                        <w:u w:val="single"/>
                      </w:rPr>
                      <w:t>letter</w:t>
                    </w:r>
                  </w:hyperlink>
                  <w:r w:rsidRPr="00882CAA">
                    <w:rPr>
                      <w:rFonts w:ascii="Times New Roman" w:hAnsi="Times New Roman"/>
                      <w:b w:val="0"/>
                      <w:color w:val="403F42"/>
                      <w:sz w:val="30"/>
                      <w:szCs w:val="30"/>
                    </w:rPr>
                    <w:t xml:space="preserve"> to President-elect Biden’s transition team, signed by American Farm Bureau Federation and other organizations in an agriculture coalition group, requested vaccine prioritization. The letter was </w:t>
                  </w:r>
                  <w:r w:rsidRPr="00882CAA">
                    <w:rPr>
                      <w:rFonts w:ascii="Times New Roman" w:hAnsi="Times New Roman"/>
                      <w:b w:val="0"/>
                      <w:color w:val="403F42"/>
                      <w:sz w:val="30"/>
                      <w:szCs w:val="30"/>
                    </w:rPr>
                    <w:lastRenderedPageBreak/>
                    <w:t>submitted by the Ag CEO Council of the National Association of State Departments of Agriculture, a nonpartisan, nonprofit association representing elected and appointed commissioners, secretaries and directors of agricultural organizations in all 50 states.</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“We fully appreciate and support that our nation’s heroic first responders, medical professionals, elderly and caretakers, along with other vulnerable individuals, clearly have the highest priority for vaccination,” the letter said. “However, as you move beyond these highest priority groups, the undersigned organizations ask that frontline food and agriculture employees be included in the next-highest priority for the vaccine within any federal COVID-19 Vaccination Plans.”</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The letter said the agricultural labor force continues to fluctuate as employees face restrictions, risk exposure and are affected by quarantines. With unfilled positions, limited existing employees and processing facility closures, “this situation could very easily create disruptions and shortages in the food supply chain.”</w:t>
                  </w:r>
                </w:p>
                <w:p w:rsidR="00882CAA" w:rsidRPr="00882CAA" w:rsidRDefault="00882CAA" w:rsidP="00882CAA">
                  <w:pPr>
                    <w:spacing w:after="0" w:line="240" w:lineRule="auto"/>
                    <w:jc w:val="right"/>
                    <w:rPr>
                      <w:rFonts w:cs="Arial"/>
                      <w:b w:val="0"/>
                      <w:color w:val="403F42"/>
                      <w:sz w:val="18"/>
                      <w:szCs w:val="18"/>
                    </w:rPr>
                  </w:pPr>
                  <w:r w:rsidRPr="00882CAA">
                    <w:rPr>
                      <w:rFonts w:ascii="Times New Roman" w:hAnsi="Times New Roman"/>
                      <w:b w:val="0"/>
                      <w:color w:val="403F42"/>
                      <w:sz w:val="30"/>
                      <w:szCs w:val="30"/>
                    </w:rPr>
                    <w:t>-Virginia Farm Bureau</w:t>
                  </w: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jc w:val="center"/>
                    <w:rPr>
                      <w:rFonts w:cs="Arial"/>
                      <w:b w:val="0"/>
                      <w:color w:val="403F42"/>
                      <w:sz w:val="18"/>
                      <w:szCs w:val="18"/>
                    </w:rPr>
                  </w:pPr>
                  <w:r w:rsidRPr="00882CAA">
                    <w:rPr>
                      <w:rFonts w:ascii="Times New Roman" w:hAnsi="Times New Roman"/>
                      <w:bCs/>
                      <w:color w:val="403F42"/>
                      <w:sz w:val="36"/>
                      <w:szCs w:val="36"/>
                    </w:rPr>
                    <w:t>USDA Invests $4.6 Million in Broadband in GA</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i/>
                      <w:iCs/>
                      <w:color w:val="1D403D"/>
                      <w:sz w:val="33"/>
                      <w:szCs w:val="33"/>
                    </w:rPr>
                    <w:t xml:space="preserve">Investment is part of $550 million Congress allocated to second round of </w:t>
                  </w:r>
                  <w:proofErr w:type="spellStart"/>
                  <w:r w:rsidRPr="00882CAA">
                    <w:rPr>
                      <w:rFonts w:ascii="Times New Roman" w:hAnsi="Times New Roman"/>
                      <w:b w:val="0"/>
                      <w:i/>
                      <w:iCs/>
                      <w:color w:val="1D403D"/>
                      <w:sz w:val="33"/>
                      <w:szCs w:val="33"/>
                    </w:rPr>
                    <w:t>ReConnect</w:t>
                  </w:r>
                  <w:proofErr w:type="spellEnd"/>
                  <w:r w:rsidRPr="00882CAA">
                    <w:rPr>
                      <w:rFonts w:ascii="Times New Roman" w:hAnsi="Times New Roman"/>
                      <w:b w:val="0"/>
                      <w:i/>
                      <w:iCs/>
                      <w:color w:val="1D403D"/>
                      <w:sz w:val="33"/>
                      <w:szCs w:val="33"/>
                    </w:rPr>
                    <w:t xml:space="preserve"> Program</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3"/>
                      <w:szCs w:val="33"/>
                    </w:rPr>
                    <w:t>PUBLISHED ON January 7, 2021</w:t>
                  </w: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CLAXTON, Ga. — The Trump Administration today announced that the United States Department of Agriculture (USDA) is investing $4.6 million to provide broadband service in unserved and underserved rural areas in Georgia. This investment is part of the $550 million Congress allocated to the </w:t>
                  </w:r>
                  <w:hyperlink r:id="rId13" w:tgtFrame="_blank" w:history="1">
                    <w:r w:rsidRPr="00882CAA">
                      <w:rPr>
                        <w:rFonts w:ascii="Times New Roman" w:hAnsi="Times New Roman"/>
                        <w:bCs/>
                        <w:color w:val="48A199"/>
                        <w:sz w:val="30"/>
                        <w:szCs w:val="30"/>
                        <w:u w:val="single"/>
                      </w:rPr>
                      <w:t xml:space="preserve">second round of the </w:t>
                    </w:r>
                    <w:proofErr w:type="spellStart"/>
                    <w:r w:rsidRPr="00882CAA">
                      <w:rPr>
                        <w:rFonts w:ascii="Times New Roman" w:hAnsi="Times New Roman"/>
                        <w:bCs/>
                        <w:color w:val="48A199"/>
                        <w:sz w:val="30"/>
                        <w:szCs w:val="30"/>
                        <w:u w:val="single"/>
                      </w:rPr>
                      <w:t>ReConnect</w:t>
                    </w:r>
                    <w:proofErr w:type="spellEnd"/>
                    <w:r w:rsidRPr="00882CAA">
                      <w:rPr>
                        <w:rFonts w:ascii="Times New Roman" w:hAnsi="Times New Roman"/>
                        <w:bCs/>
                        <w:color w:val="48A199"/>
                        <w:sz w:val="30"/>
                        <w:szCs w:val="30"/>
                        <w:u w:val="single"/>
                      </w:rPr>
                      <w:t xml:space="preserve"> Program</w:t>
                    </w:r>
                  </w:hyperlink>
                  <w:r w:rsidRPr="00882CAA">
                    <w:rPr>
                      <w:rFonts w:ascii="Times New Roman" w:hAnsi="Times New Roman"/>
                      <w:bCs/>
                      <w:color w:val="403F42"/>
                      <w:sz w:val="30"/>
                      <w:szCs w:val="30"/>
                    </w:rPr>
                    <w:t>.</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 xml:space="preserve">“The need for rural broadband has never been more apparent than it is now – as our nation manages the coronavirus national emergency. Access to telehealth services, remote learning for school children, and remote business operations all require access to broadband,” U.S. Secretary of Agriculture Sonny Perdue said. “I am so proud of our rural communities who </w:t>
                  </w:r>
                  <w:proofErr w:type="gramStart"/>
                  <w:r w:rsidRPr="00882CAA">
                    <w:rPr>
                      <w:rFonts w:ascii="Times New Roman" w:hAnsi="Times New Roman"/>
                      <w:b w:val="0"/>
                      <w:color w:val="403F42"/>
                      <w:sz w:val="30"/>
                      <w:szCs w:val="30"/>
                    </w:rPr>
                    <w:t>have been working day</w:t>
                  </w:r>
                  <w:proofErr w:type="gramEnd"/>
                  <w:r w:rsidRPr="00882CAA">
                    <w:rPr>
                      <w:rFonts w:ascii="Times New Roman" w:hAnsi="Times New Roman"/>
                      <w:b w:val="0"/>
                      <w:color w:val="403F42"/>
                      <w:sz w:val="30"/>
                      <w:szCs w:val="30"/>
                    </w:rPr>
                    <w:t xml:space="preserve"> in and day out, just like they always do, producing the food and fiber America depends on. We need them more than ever during these trying times, and expanding access to </w:t>
                  </w:r>
                  <w:r w:rsidRPr="00882CAA">
                    <w:rPr>
                      <w:rFonts w:ascii="Times New Roman" w:hAnsi="Times New Roman"/>
                      <w:b w:val="0"/>
                      <w:color w:val="403F42"/>
                      <w:sz w:val="30"/>
                      <w:szCs w:val="30"/>
                    </w:rPr>
                    <w:lastRenderedPageBreak/>
                    <w:t>this critical infrastructure will help ensure rural America prospers for years to come.”</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 xml:space="preserve">Pembroke Telephone Company Inc. will use a $4.6 million </w:t>
                  </w:r>
                  <w:proofErr w:type="spellStart"/>
                  <w:r w:rsidRPr="00882CAA">
                    <w:rPr>
                      <w:rFonts w:ascii="Times New Roman" w:hAnsi="Times New Roman"/>
                      <w:b w:val="0"/>
                      <w:color w:val="403F42"/>
                      <w:sz w:val="30"/>
                      <w:szCs w:val="30"/>
                    </w:rPr>
                    <w:t>ReConnect</w:t>
                  </w:r>
                  <w:proofErr w:type="spellEnd"/>
                  <w:r w:rsidRPr="00882CAA">
                    <w:rPr>
                      <w:rFonts w:ascii="Times New Roman" w:hAnsi="Times New Roman"/>
                      <w:b w:val="0"/>
                      <w:color w:val="403F42"/>
                      <w:sz w:val="30"/>
                      <w:szCs w:val="30"/>
                    </w:rPr>
                    <w:t xml:space="preserve"> grant to deploy a fiber-to-the-premises network. This network will connect 3,554 people, 73 farms and 19 businesses to high-speed broadband internet in Evans and Tattnall counties in Georgia.</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Cs/>
                      <w:color w:val="403F42"/>
                      <w:sz w:val="30"/>
                      <w:szCs w:val="30"/>
                    </w:rPr>
                    <w:t>Background:</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In March 2018, Congress provided $600 million to USDA to expand broadband infrastructure and services in rural America. On Dec. 13, 2018, Secretary Perdue announced the rules of the program, called “</w:t>
                  </w:r>
                  <w:proofErr w:type="spellStart"/>
                  <w:r w:rsidRPr="00882CAA">
                    <w:rPr>
                      <w:rFonts w:ascii="Times New Roman" w:hAnsi="Times New Roman"/>
                      <w:b w:val="0"/>
                      <w:color w:val="403F42"/>
                      <w:sz w:val="30"/>
                      <w:szCs w:val="30"/>
                    </w:rPr>
                    <w:t>ReConnect</w:t>
                  </w:r>
                  <w:proofErr w:type="spellEnd"/>
                  <w:r w:rsidRPr="00882CAA">
                    <w:rPr>
                      <w:rFonts w:ascii="Times New Roman" w:hAnsi="Times New Roman"/>
                      <w:b w:val="0"/>
                      <w:color w:val="403F42"/>
                      <w:sz w:val="30"/>
                      <w:szCs w:val="30"/>
                    </w:rPr>
                    <w:t>,” including how the loans and grants will be awarded to help build broadband infrastructure in rural America.</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 xml:space="preserve">On April 20, 2020, USDA announced the Department has received 172 applications for $1.57 billion in Round Two of the </w:t>
                  </w:r>
                  <w:proofErr w:type="spellStart"/>
                  <w:r w:rsidRPr="00882CAA">
                    <w:rPr>
                      <w:rFonts w:ascii="Times New Roman" w:hAnsi="Times New Roman"/>
                      <w:b w:val="0"/>
                      <w:color w:val="403F42"/>
                      <w:sz w:val="30"/>
                      <w:szCs w:val="30"/>
                    </w:rPr>
                    <w:t>ReConnect</w:t>
                  </w:r>
                  <w:proofErr w:type="spellEnd"/>
                  <w:r w:rsidRPr="00882CAA">
                    <w:rPr>
                      <w:rFonts w:ascii="Times New Roman" w:hAnsi="Times New Roman"/>
                      <w:b w:val="0"/>
                      <w:color w:val="403F42"/>
                      <w:sz w:val="30"/>
                      <w:szCs w:val="30"/>
                    </w:rPr>
                    <w:t xml:space="preserve"> Program. The second round will enable USDA to implement innovative new solutions to rural connectivity by leveraging financial options with our partners and continuing the success of the first round of funding. The application window for Round Two closed on April 15.</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 xml:space="preserve">In Round One of the </w:t>
                  </w:r>
                  <w:proofErr w:type="spellStart"/>
                  <w:r w:rsidRPr="00882CAA">
                    <w:rPr>
                      <w:rFonts w:ascii="Times New Roman" w:hAnsi="Times New Roman"/>
                      <w:b w:val="0"/>
                      <w:color w:val="403F42"/>
                      <w:sz w:val="30"/>
                      <w:szCs w:val="30"/>
                    </w:rPr>
                    <w:t>ReConnect</w:t>
                  </w:r>
                  <w:proofErr w:type="spellEnd"/>
                  <w:r w:rsidRPr="00882CAA">
                    <w:rPr>
                      <w:rFonts w:ascii="Times New Roman" w:hAnsi="Times New Roman"/>
                      <w:b w:val="0"/>
                      <w:color w:val="403F42"/>
                      <w:sz w:val="30"/>
                      <w:szCs w:val="30"/>
                    </w:rPr>
                    <w:t xml:space="preserve"> Program, USDA invested $698 million to bring high-speed broadband e-Connectivity to approximately 167,000 households, 17,000 rural small businesses and farms, and more than 500 health care centers, educational facilities and critical community facilities located in 33 states. To learn more about individual investments, read </w:t>
                  </w:r>
                  <w:hyperlink r:id="rId14" w:tgtFrame="_blank" w:history="1">
                    <w:r w:rsidRPr="00882CAA">
                      <w:rPr>
                        <w:rFonts w:ascii="Times New Roman" w:hAnsi="Times New Roman"/>
                        <w:bCs/>
                        <w:color w:val="48A199"/>
                        <w:sz w:val="30"/>
                        <w:szCs w:val="30"/>
                        <w:u w:val="single"/>
                      </w:rPr>
                      <w:t xml:space="preserve">USDA’s Broadband </w:t>
                    </w:r>
                    <w:proofErr w:type="spellStart"/>
                    <w:r w:rsidRPr="00882CAA">
                      <w:rPr>
                        <w:rFonts w:ascii="Times New Roman" w:hAnsi="Times New Roman"/>
                        <w:bCs/>
                        <w:color w:val="48A199"/>
                        <w:sz w:val="30"/>
                        <w:szCs w:val="30"/>
                        <w:u w:val="single"/>
                      </w:rPr>
                      <w:t>ReConnect</w:t>
                    </w:r>
                    <w:proofErr w:type="spellEnd"/>
                    <w:r w:rsidRPr="00882CAA">
                      <w:rPr>
                        <w:rFonts w:ascii="Times New Roman" w:hAnsi="Times New Roman"/>
                        <w:bCs/>
                        <w:color w:val="48A199"/>
                        <w:sz w:val="30"/>
                        <w:szCs w:val="30"/>
                        <w:u w:val="single"/>
                      </w:rPr>
                      <w:t xml:space="preserve"> Program report</w:t>
                    </w:r>
                  </w:hyperlink>
                  <w:r w:rsidRPr="00882CAA">
                    <w:rPr>
                      <w:rFonts w:ascii="Times New Roman" w:hAnsi="Times New Roman"/>
                      <w:b w:val="0"/>
                      <w:color w:val="403F42"/>
                      <w:sz w:val="30"/>
                      <w:szCs w:val="30"/>
                    </w:rPr>
                    <w:t> (PDF, 4 MB).</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 xml:space="preserve">USDA received 11 Round Two </w:t>
                  </w:r>
                  <w:proofErr w:type="spellStart"/>
                  <w:r w:rsidRPr="00882CAA">
                    <w:rPr>
                      <w:rFonts w:ascii="Times New Roman" w:hAnsi="Times New Roman"/>
                      <w:b w:val="0"/>
                      <w:color w:val="403F42"/>
                      <w:sz w:val="30"/>
                      <w:szCs w:val="30"/>
                    </w:rPr>
                    <w:t>ReConnect</w:t>
                  </w:r>
                  <w:proofErr w:type="spellEnd"/>
                  <w:r w:rsidRPr="00882CAA">
                    <w:rPr>
                      <w:rFonts w:ascii="Times New Roman" w:hAnsi="Times New Roman"/>
                      <w:b w:val="0"/>
                      <w:color w:val="403F42"/>
                      <w:sz w:val="30"/>
                      <w:szCs w:val="30"/>
                    </w:rPr>
                    <w:t xml:space="preserve"> Program applications that are eligible for the $100 million Congress allocated to the program through the </w:t>
                  </w:r>
                  <w:hyperlink r:id="rId15" w:tgtFrame="_blank" w:history="1">
                    <w:r w:rsidRPr="00882CAA">
                      <w:rPr>
                        <w:rFonts w:ascii="Times New Roman" w:hAnsi="Times New Roman"/>
                        <w:bCs/>
                        <w:color w:val="48A199"/>
                        <w:sz w:val="30"/>
                        <w:szCs w:val="30"/>
                        <w:u w:val="single"/>
                      </w:rPr>
                      <w:t>CARES Act</w:t>
                    </w:r>
                  </w:hyperlink>
                  <w:r w:rsidRPr="00882CAA">
                    <w:rPr>
                      <w:rFonts w:ascii="Times New Roman" w:hAnsi="Times New Roman"/>
                      <w:bCs/>
                      <w:color w:val="403F42"/>
                      <w:sz w:val="30"/>
                      <w:szCs w:val="30"/>
                    </w:rPr>
                    <w:t>.</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 xml:space="preserve">To learn more about </w:t>
                  </w:r>
                  <w:proofErr w:type="spellStart"/>
                  <w:r w:rsidRPr="00882CAA">
                    <w:rPr>
                      <w:rFonts w:ascii="Times New Roman" w:hAnsi="Times New Roman"/>
                      <w:b w:val="0"/>
                      <w:color w:val="403F42"/>
                      <w:sz w:val="30"/>
                      <w:szCs w:val="30"/>
                    </w:rPr>
                    <w:t>ReConnect</w:t>
                  </w:r>
                  <w:proofErr w:type="spellEnd"/>
                  <w:r w:rsidRPr="00882CAA">
                    <w:rPr>
                      <w:rFonts w:ascii="Times New Roman" w:hAnsi="Times New Roman"/>
                      <w:b w:val="0"/>
                      <w:color w:val="403F42"/>
                      <w:sz w:val="30"/>
                      <w:szCs w:val="30"/>
                    </w:rPr>
                    <w:t xml:space="preserve"> Program eligibility, technical assistance and recent announcements, visit </w:t>
                  </w:r>
                  <w:hyperlink r:id="rId16" w:tgtFrame="_blank" w:history="1">
                    <w:r w:rsidRPr="00882CAA">
                      <w:rPr>
                        <w:rFonts w:ascii="Times New Roman" w:hAnsi="Times New Roman"/>
                        <w:bCs/>
                        <w:color w:val="48A199"/>
                        <w:sz w:val="30"/>
                        <w:szCs w:val="30"/>
                        <w:u w:val="single"/>
                      </w:rPr>
                      <w:t>www.usda.gov/reconnect</w:t>
                    </w:r>
                  </w:hyperlink>
                  <w:r w:rsidRPr="00882CAA">
                    <w:rPr>
                      <w:rFonts w:ascii="Times New Roman" w:hAnsi="Times New Roman"/>
                      <w:bCs/>
                      <w:color w:val="403F42"/>
                      <w:sz w:val="30"/>
                      <w:szCs w:val="30"/>
                    </w:rPr>
                    <w:t>.</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USDA Rural Development provides loans and grants to help expand economic opportunities and create jobs in rural areas. This assistance supports infrastructure improvements; business development; housing; community facilities such as schools, public safety and health care; and high-speed internet access in rural areas. For more information, visit </w:t>
                  </w:r>
                  <w:hyperlink r:id="rId17" w:tgtFrame="_blank" w:history="1">
                    <w:r w:rsidRPr="00882CAA">
                      <w:rPr>
                        <w:rFonts w:ascii="Times New Roman" w:hAnsi="Times New Roman"/>
                        <w:bCs/>
                        <w:color w:val="48A199"/>
                        <w:sz w:val="30"/>
                        <w:szCs w:val="30"/>
                        <w:u w:val="single"/>
                      </w:rPr>
                      <w:t>www.rd.usda.gov</w:t>
                    </w:r>
                  </w:hyperlink>
                  <w:r w:rsidRPr="00882CAA">
                    <w:rPr>
                      <w:rFonts w:ascii="Times New Roman" w:hAnsi="Times New Roman"/>
                      <w:bCs/>
                      <w:color w:val="403F42"/>
                      <w:sz w:val="30"/>
                      <w:szCs w:val="30"/>
                    </w:rPr>
                    <w:t>.</w:t>
                  </w:r>
                </w:p>
                <w:p w:rsidR="00882CAA" w:rsidRPr="00882CAA" w:rsidRDefault="00882CAA" w:rsidP="00882CAA">
                  <w:pPr>
                    <w:spacing w:after="0" w:line="240" w:lineRule="auto"/>
                    <w:jc w:val="right"/>
                    <w:rPr>
                      <w:rFonts w:cs="Arial"/>
                      <w:b w:val="0"/>
                      <w:color w:val="403F42"/>
                      <w:sz w:val="18"/>
                      <w:szCs w:val="18"/>
                    </w:rPr>
                  </w:pPr>
                  <w:r w:rsidRPr="00882CAA">
                    <w:rPr>
                      <w:rFonts w:ascii="Times New Roman" w:hAnsi="Times New Roman"/>
                      <w:b w:val="0"/>
                      <w:color w:val="403F42"/>
                      <w:sz w:val="30"/>
                      <w:szCs w:val="30"/>
                    </w:rPr>
                    <w:lastRenderedPageBreak/>
                    <w:t>–USDA</w:t>
                  </w: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jc w:val="center"/>
                    <w:rPr>
                      <w:rFonts w:cs="Arial"/>
                      <w:b w:val="0"/>
                      <w:color w:val="403F42"/>
                      <w:sz w:val="18"/>
                      <w:szCs w:val="18"/>
                    </w:rPr>
                  </w:pPr>
                  <w:r w:rsidRPr="00882CAA">
                    <w:rPr>
                      <w:rFonts w:ascii="Times New Roman" w:hAnsi="Times New Roman"/>
                      <w:bCs/>
                      <w:color w:val="403F42"/>
                      <w:sz w:val="36"/>
                      <w:szCs w:val="36"/>
                    </w:rPr>
                    <w:t>Tune into the Farm Bureau 2021 Virtual Convention</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i/>
                      <w:iCs/>
                      <w:color w:val="403F42"/>
                      <w:sz w:val="33"/>
                      <w:szCs w:val="33"/>
                    </w:rPr>
                    <w:t>The virtual convention is free to all, and registration remains open throughout the event</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3"/>
                      <w:szCs w:val="33"/>
                    </w:rPr>
                    <w:t>PUBLISHED ON January 11, 2021</w:t>
                  </w: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WASHINGTON — The American Farm Bureau is hosting a full day of virtual programming, focused on the future of agriculture and the most pressing issues for farmers, ranchers and consumers in 2021.</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The 2021 American Farm Bureau Virtual Convention offers a full plate of programming following the official kickoff Sunday with an opening address from AFBF President Zippy Duvall. The virtual convention is free to all, and </w:t>
                  </w:r>
                  <w:hyperlink r:id="rId18" w:tgtFrame="_blank" w:history="1">
                    <w:r w:rsidRPr="00882CAA">
                      <w:rPr>
                        <w:rFonts w:ascii="Times New Roman" w:hAnsi="Times New Roman"/>
                        <w:b w:val="0"/>
                        <w:color w:val="48A199"/>
                        <w:sz w:val="30"/>
                        <w:szCs w:val="30"/>
                        <w:u w:val="single"/>
                      </w:rPr>
                      <w:t>registration</w:t>
                    </w:r>
                  </w:hyperlink>
                  <w:r w:rsidRPr="00882CAA">
                    <w:rPr>
                      <w:rFonts w:ascii="Times New Roman" w:hAnsi="Times New Roman"/>
                      <w:b w:val="0"/>
                      <w:color w:val="403F42"/>
                      <w:sz w:val="30"/>
                      <w:szCs w:val="30"/>
                    </w:rPr>
                    <w:t> remains open throughout the event. Monday through Wednesday, attendees will have the opportunity to hear from industry leaders, farmers and policy experts at both live featured workshops and on-demand sessions.</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All sessions will also be available as on-demand content post-airing to all registered attendees. The full schedule and free registration information can all be found at </w:t>
                  </w:r>
                  <w:hyperlink r:id="rId19" w:tgtFrame="_blank" w:history="1">
                    <w:r w:rsidRPr="00882CAA">
                      <w:rPr>
                        <w:rFonts w:ascii="Times New Roman" w:hAnsi="Times New Roman"/>
                        <w:bCs/>
                        <w:color w:val="48A199"/>
                        <w:sz w:val="30"/>
                        <w:szCs w:val="30"/>
                        <w:u w:val="single"/>
                      </w:rPr>
                      <w:t>annualconvention.fb.org</w:t>
                    </w:r>
                  </w:hyperlink>
                  <w:r w:rsidRPr="00882CAA">
                    <w:rPr>
                      <w:rFonts w:ascii="Times New Roman" w:hAnsi="Times New Roman"/>
                      <w:bCs/>
                      <w:color w:val="403F42"/>
                      <w:sz w:val="30"/>
                      <w:szCs w:val="30"/>
                    </w:rPr>
                    <w:t>.</w:t>
                  </w:r>
                </w:p>
                <w:p w:rsidR="00882CAA" w:rsidRPr="00882CAA" w:rsidRDefault="00882CAA" w:rsidP="00882CAA">
                  <w:pPr>
                    <w:spacing w:after="0" w:line="240" w:lineRule="auto"/>
                    <w:jc w:val="right"/>
                    <w:rPr>
                      <w:rFonts w:cs="Arial"/>
                      <w:b w:val="0"/>
                      <w:color w:val="403F42"/>
                      <w:sz w:val="18"/>
                      <w:szCs w:val="18"/>
                    </w:rPr>
                  </w:pPr>
                  <w:r w:rsidRPr="00882CAA">
                    <w:rPr>
                      <w:rFonts w:ascii="Times New Roman" w:hAnsi="Times New Roman"/>
                      <w:b w:val="0"/>
                      <w:color w:val="403F42"/>
                      <w:sz w:val="30"/>
                      <w:szCs w:val="30"/>
                    </w:rPr>
                    <w:t>–American Farm Bureau Federation</w:t>
                  </w: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jc w:val="center"/>
                    <w:rPr>
                      <w:rFonts w:cs="Arial"/>
                      <w:b w:val="0"/>
                      <w:color w:val="403F42"/>
                      <w:sz w:val="18"/>
                      <w:szCs w:val="18"/>
                    </w:rPr>
                  </w:pPr>
                  <w:r w:rsidRPr="00882CAA">
                    <w:rPr>
                      <w:rFonts w:ascii="Times New Roman" w:hAnsi="Times New Roman"/>
                      <w:bCs/>
                      <w:color w:val="403F42"/>
                      <w:sz w:val="36"/>
                      <w:szCs w:val="36"/>
                    </w:rPr>
                    <w:t>COVID-19 Taking Heavy Toll on Farmers' Mental Health</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i/>
                      <w:iCs/>
                      <w:color w:val="403F42"/>
                      <w:sz w:val="33"/>
                      <w:szCs w:val="33"/>
                    </w:rPr>
                    <w:t>Poll clearly demonstrates that the COVID-19 pandemic is having broad-ranging impacts</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3"/>
                      <w:szCs w:val="33"/>
                    </w:rPr>
                    <w:t>PUBLISHED ON January 10, 2021</w:t>
                  </w: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WASHINGTON — A strong majority of farmers/farmworkers say the COVID-19 pandemic has impacted their mental health, and more than half say they are personally experiencing more mental health challenges than they were a year ago, according to a new </w:t>
                  </w:r>
                  <w:hyperlink r:id="rId20" w:tgtFrame="_blank" w:history="1">
                    <w:r w:rsidRPr="00882CAA">
                      <w:rPr>
                        <w:rFonts w:ascii="Times New Roman" w:hAnsi="Times New Roman"/>
                        <w:bCs/>
                        <w:color w:val="48A199"/>
                        <w:sz w:val="30"/>
                        <w:szCs w:val="30"/>
                        <w:u w:val="single"/>
                      </w:rPr>
                      <w:t>American Farm Bureau poll</w:t>
                    </w:r>
                  </w:hyperlink>
                  <w:r w:rsidRPr="00882CAA">
                    <w:rPr>
                      <w:rFonts w:ascii="Times New Roman" w:hAnsi="Times New Roman"/>
                      <w:bCs/>
                      <w:color w:val="403F42"/>
                      <w:sz w:val="30"/>
                      <w:szCs w:val="30"/>
                    </w:rPr>
                    <w:t>.</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 xml:space="preserve">The survey of rural adults and farmers/farmworkers explores how the pandemic has affected their mental health personally and in their communities, as well as how attitudes and experiences around mental health have changed in rural and farm communities since AFBF </w:t>
                  </w:r>
                  <w:r w:rsidRPr="00882CAA">
                    <w:rPr>
                      <w:rFonts w:ascii="Times New Roman" w:hAnsi="Times New Roman"/>
                      <w:b w:val="0"/>
                      <w:color w:val="403F42"/>
                      <w:sz w:val="30"/>
                      <w:szCs w:val="30"/>
                    </w:rPr>
                    <w:lastRenderedPageBreak/>
                    <w:t>conducted its </w:t>
                  </w:r>
                  <w:hyperlink r:id="rId21" w:tgtFrame="_blank" w:history="1">
                    <w:r w:rsidRPr="00882CAA">
                      <w:rPr>
                        <w:rFonts w:ascii="Times New Roman" w:hAnsi="Times New Roman"/>
                        <w:bCs/>
                        <w:color w:val="48A199"/>
                        <w:sz w:val="30"/>
                        <w:szCs w:val="30"/>
                        <w:u w:val="single"/>
                      </w:rPr>
                      <w:t>first rural mental health survey</w:t>
                    </w:r>
                  </w:hyperlink>
                  <w:r w:rsidRPr="00882CAA">
                    <w:rPr>
                      <w:rFonts w:ascii="Times New Roman" w:hAnsi="Times New Roman"/>
                      <w:b w:val="0"/>
                      <w:color w:val="403F42"/>
                      <w:sz w:val="30"/>
                      <w:szCs w:val="30"/>
                    </w:rPr>
                    <w:t> in 2019.</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“My takeaway from this survey is that the need for support is real and we must not allow lack of access or a ‘too tough to need help’ mentality to stand in the way,” said AFBF President Zippy Duvall. “We are stepping up our efforts through our Farm State of Mind campaign, encouraging conversations about stress and mental health and providing free training and resources for farm and ranch families and rural communities. The pandemic added a mountain of stress to an already difficult year for farmers and they need to know that sometimes it’s OK not to be OK, that people care, and that there’s help and hope.”</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The results of the new poll clearly demonstrate that the COVID-19 pandemic is having broad-ranging impacts among rural adults and farmers/farmworkers. Key findings include:</w:t>
                  </w:r>
                </w:p>
                <w:p w:rsidR="00882CAA" w:rsidRPr="00882CAA" w:rsidRDefault="00882CAA" w:rsidP="00882CAA">
                  <w:pPr>
                    <w:numPr>
                      <w:ilvl w:val="0"/>
                      <w:numId w:val="2"/>
                    </w:numPr>
                    <w:spacing w:after="0" w:line="240" w:lineRule="auto"/>
                    <w:ind w:left="600"/>
                    <w:rPr>
                      <w:rFonts w:cs="Arial"/>
                      <w:b w:val="0"/>
                      <w:color w:val="403F42"/>
                      <w:sz w:val="30"/>
                      <w:szCs w:val="30"/>
                    </w:rPr>
                  </w:pPr>
                  <w:r w:rsidRPr="00882CAA">
                    <w:rPr>
                      <w:rFonts w:ascii="Times New Roman" w:hAnsi="Times New Roman"/>
                      <w:b w:val="0"/>
                      <w:color w:val="403F42"/>
                      <w:sz w:val="30"/>
                      <w:szCs w:val="30"/>
                    </w:rPr>
                    <w:t>Two in three farmers/farmworkers (66%) say the pandemic has impacted their mental health.</w:t>
                  </w:r>
                </w:p>
                <w:p w:rsidR="00882CAA" w:rsidRPr="00882CAA" w:rsidRDefault="00882CAA" w:rsidP="00882CAA">
                  <w:pPr>
                    <w:numPr>
                      <w:ilvl w:val="0"/>
                      <w:numId w:val="2"/>
                    </w:numPr>
                    <w:spacing w:after="0" w:line="240" w:lineRule="auto"/>
                    <w:ind w:left="600"/>
                    <w:rPr>
                      <w:rFonts w:cs="Arial"/>
                      <w:b w:val="0"/>
                      <w:color w:val="403F42"/>
                      <w:sz w:val="30"/>
                      <w:szCs w:val="30"/>
                    </w:rPr>
                  </w:pPr>
                  <w:r w:rsidRPr="00882CAA">
                    <w:rPr>
                      <w:rFonts w:ascii="Times New Roman" w:hAnsi="Times New Roman"/>
                      <w:b w:val="0"/>
                      <w:color w:val="403F42"/>
                      <w:sz w:val="30"/>
                      <w:szCs w:val="30"/>
                    </w:rPr>
                    <w:t>Rural adults were split on COVID-19’s impact. Half of rural adults (53%) say the pandemic has impacted their mental health at least some, while 44% say it has not impacted their mental health much or at all.</w:t>
                  </w:r>
                </w:p>
                <w:p w:rsidR="00882CAA" w:rsidRPr="00882CAA" w:rsidRDefault="00882CAA" w:rsidP="00882CAA">
                  <w:pPr>
                    <w:numPr>
                      <w:ilvl w:val="0"/>
                      <w:numId w:val="2"/>
                    </w:numPr>
                    <w:spacing w:after="0" w:line="240" w:lineRule="auto"/>
                    <w:ind w:left="600"/>
                    <w:rPr>
                      <w:rFonts w:cs="Arial"/>
                      <w:b w:val="0"/>
                      <w:color w:val="403F42"/>
                      <w:sz w:val="30"/>
                      <w:szCs w:val="30"/>
                    </w:rPr>
                  </w:pPr>
                  <w:r w:rsidRPr="00882CAA">
                    <w:rPr>
                      <w:rFonts w:ascii="Times New Roman" w:hAnsi="Times New Roman"/>
                      <w:b w:val="0"/>
                      <w:color w:val="403F42"/>
                      <w:sz w:val="30"/>
                      <w:szCs w:val="30"/>
                    </w:rPr>
                    <w:t>Younger rural adults were more likely than older rural adults to say the pandemic has impacted their mental health a lot.</w:t>
                  </w:r>
                </w:p>
                <w:p w:rsidR="00882CAA" w:rsidRPr="00882CAA" w:rsidRDefault="00882CAA" w:rsidP="00882CAA">
                  <w:pPr>
                    <w:numPr>
                      <w:ilvl w:val="0"/>
                      <w:numId w:val="2"/>
                    </w:numPr>
                    <w:spacing w:after="0" w:line="240" w:lineRule="auto"/>
                    <w:ind w:left="600"/>
                    <w:rPr>
                      <w:rFonts w:cs="Arial"/>
                      <w:b w:val="0"/>
                      <w:color w:val="403F42"/>
                      <w:sz w:val="30"/>
                      <w:szCs w:val="30"/>
                    </w:rPr>
                  </w:pPr>
                  <w:r w:rsidRPr="00882CAA">
                    <w:rPr>
                      <w:rFonts w:ascii="Times New Roman" w:hAnsi="Times New Roman"/>
                      <w:b w:val="0"/>
                      <w:color w:val="403F42"/>
                      <w:sz w:val="30"/>
                      <w:szCs w:val="30"/>
                    </w:rPr>
                    <w:t>Farmers and farmworkers were 10% more likely than rural adults as a whole to have experienced feeling nervous, anxious or on edge during the pandemic (65% vs. 55%).</w:t>
                  </w:r>
                </w:p>
                <w:p w:rsidR="00882CAA" w:rsidRPr="00882CAA" w:rsidRDefault="00882CAA" w:rsidP="00882CAA">
                  <w:pPr>
                    <w:numPr>
                      <w:ilvl w:val="0"/>
                      <w:numId w:val="2"/>
                    </w:numPr>
                    <w:spacing w:after="0" w:line="240" w:lineRule="auto"/>
                    <w:ind w:left="600"/>
                    <w:rPr>
                      <w:rFonts w:cs="Arial"/>
                      <w:b w:val="0"/>
                      <w:color w:val="403F42"/>
                      <w:sz w:val="30"/>
                      <w:szCs w:val="30"/>
                    </w:rPr>
                  </w:pPr>
                  <w:r w:rsidRPr="00882CAA">
                    <w:rPr>
                      <w:rFonts w:ascii="Times New Roman" w:hAnsi="Times New Roman"/>
                      <w:b w:val="0"/>
                      <w:color w:val="403F42"/>
                      <w:sz w:val="30"/>
                      <w:szCs w:val="30"/>
                    </w:rPr>
                    <w:t>The percentage of farmers/farmworkers who say social isolation impacts farmers’ mental health increased 22% since April 2019, a significant finding given the long hours many farmers work alone.</w:t>
                  </w:r>
                </w:p>
                <w:p w:rsidR="00882CAA" w:rsidRPr="00882CAA" w:rsidRDefault="00882CAA" w:rsidP="00882CAA">
                  <w:pPr>
                    <w:numPr>
                      <w:ilvl w:val="0"/>
                      <w:numId w:val="2"/>
                    </w:numPr>
                    <w:spacing w:after="0" w:line="240" w:lineRule="auto"/>
                    <w:ind w:left="600"/>
                    <w:rPr>
                      <w:rFonts w:cs="Arial"/>
                      <w:b w:val="0"/>
                      <w:color w:val="403F42"/>
                      <w:sz w:val="30"/>
                      <w:szCs w:val="30"/>
                    </w:rPr>
                  </w:pPr>
                  <w:r w:rsidRPr="00882CAA">
                    <w:rPr>
                      <w:rFonts w:ascii="Times New Roman" w:hAnsi="Times New Roman"/>
                      <w:b w:val="0"/>
                      <w:color w:val="403F42"/>
                      <w:sz w:val="30"/>
                      <w:szCs w:val="30"/>
                    </w:rPr>
                    <w:t>Half of rural adults (52%) aged 18-34 say they have thought more about their mental health during the COVID-19 pandemic, more than other age groups.</w:t>
                  </w:r>
                </w:p>
                <w:p w:rsidR="00882CAA" w:rsidRPr="00882CAA" w:rsidRDefault="00882CAA" w:rsidP="00882CAA">
                  <w:pPr>
                    <w:numPr>
                      <w:ilvl w:val="0"/>
                      <w:numId w:val="2"/>
                    </w:numPr>
                    <w:spacing w:after="0" w:line="240" w:lineRule="auto"/>
                    <w:ind w:left="600"/>
                    <w:rPr>
                      <w:rFonts w:cs="Arial"/>
                      <w:b w:val="0"/>
                      <w:color w:val="403F42"/>
                      <w:sz w:val="30"/>
                      <w:szCs w:val="30"/>
                    </w:rPr>
                  </w:pPr>
                  <w:r w:rsidRPr="00882CAA">
                    <w:rPr>
                      <w:rFonts w:ascii="Times New Roman" w:hAnsi="Times New Roman"/>
                      <w:b w:val="0"/>
                      <w:color w:val="403F42"/>
                      <w:sz w:val="30"/>
                      <w:szCs w:val="30"/>
                    </w:rPr>
                    <w:t>Three in five rural adults (61%) say the COVID-19 pandemic has impacted mental health in rural communities. Farmers/farmworkers were more likely than rural adults to say COVID-19 has impacted mental health in rural communities a lot (37% vs. 22%).</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 xml:space="preserve">The survey of 2,000 rural adults was conducted by Morning Consult in December. It also identified the main obstacles to seeking help or </w:t>
                  </w:r>
                  <w:r w:rsidRPr="00882CAA">
                    <w:rPr>
                      <w:rFonts w:ascii="Times New Roman" w:hAnsi="Times New Roman"/>
                      <w:b w:val="0"/>
                      <w:color w:val="403F42"/>
                      <w:sz w:val="30"/>
                      <w:szCs w:val="30"/>
                    </w:rPr>
                    <w:lastRenderedPageBreak/>
                    <w:t>treatment for a mental health condition, the most trusted sources for information about mental health, impressions of the importance of mental health in rural communities and the importance of reducing stigma surrounding mental health. A presentation with additional detail on the full survey results is available </w:t>
                  </w:r>
                  <w:hyperlink r:id="rId22" w:tgtFrame="_blank" w:history="1">
                    <w:r w:rsidRPr="00882CAA">
                      <w:rPr>
                        <w:rFonts w:ascii="Times New Roman" w:hAnsi="Times New Roman"/>
                        <w:b w:val="0"/>
                        <w:color w:val="48A199"/>
                        <w:sz w:val="30"/>
                        <w:szCs w:val="30"/>
                        <w:u w:val="single"/>
                      </w:rPr>
                      <w:t>here</w:t>
                    </w:r>
                  </w:hyperlink>
                  <w:r w:rsidRPr="00882CAA">
                    <w:rPr>
                      <w:rFonts w:ascii="Times New Roman" w:hAnsi="Times New Roman"/>
                      <w:b w:val="0"/>
                      <w:color w:val="403F42"/>
                      <w:sz w:val="30"/>
                      <w:szCs w:val="30"/>
                    </w:rPr>
                    <w:t>.</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AFBF will host a session at its 2021 Virtual Convention titled Farm State of Mind – Responding to the Challenges of Rural Mental Health on Tues., Jan. 12 at 11 a.m. Eastern time. The session will feature diverse perspectives on the issue of rural mental health and highlight Farm Bureau’s efforts to respond to this key moment in agriculture. Visit</w:t>
                  </w:r>
                  <w:r w:rsidRPr="00882CAA">
                    <w:rPr>
                      <w:rFonts w:ascii="Times New Roman" w:hAnsi="Times New Roman"/>
                      <w:bCs/>
                      <w:color w:val="403F42"/>
                      <w:sz w:val="30"/>
                      <w:szCs w:val="30"/>
                    </w:rPr>
                    <w:t> </w:t>
                  </w:r>
                  <w:hyperlink r:id="rId23" w:tgtFrame="_blank" w:history="1">
                    <w:r w:rsidRPr="00882CAA">
                      <w:rPr>
                        <w:rFonts w:ascii="Times New Roman" w:hAnsi="Times New Roman"/>
                        <w:bCs/>
                        <w:color w:val="48A199"/>
                        <w:sz w:val="30"/>
                        <w:szCs w:val="30"/>
                        <w:u w:val="single"/>
                      </w:rPr>
                      <w:t>https://annualconvention.fb.org/</w:t>
                    </w:r>
                  </w:hyperlink>
                  <w:r w:rsidRPr="00882CAA">
                    <w:rPr>
                      <w:rFonts w:ascii="Times New Roman" w:hAnsi="Times New Roman"/>
                      <w:b w:val="0"/>
                      <w:color w:val="403F42"/>
                      <w:sz w:val="30"/>
                      <w:szCs w:val="30"/>
                    </w:rPr>
                    <w:t> to register for the convention and view this session.</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If you or someone you know is struggling emotionally or has concerns about their mental health, visit the Farm State of Mind website at </w:t>
                  </w:r>
                  <w:hyperlink r:id="rId24" w:tgtFrame="_blank" w:history="1">
                    <w:r w:rsidRPr="00882CAA">
                      <w:rPr>
                        <w:rFonts w:ascii="Times New Roman" w:hAnsi="Times New Roman"/>
                        <w:bCs/>
                        <w:color w:val="48A199"/>
                        <w:sz w:val="30"/>
                        <w:szCs w:val="30"/>
                        <w:u w:val="single"/>
                      </w:rPr>
                      <w:t>farmstateofmind.org</w:t>
                    </w:r>
                  </w:hyperlink>
                  <w:r w:rsidRPr="00882CAA">
                    <w:rPr>
                      <w:rFonts w:ascii="Times New Roman" w:hAnsi="Times New Roman"/>
                      <w:bCs/>
                      <w:color w:val="403F42"/>
                      <w:sz w:val="30"/>
                      <w:szCs w:val="30"/>
                    </w:rPr>
                    <w:t> </w:t>
                  </w:r>
                  <w:r w:rsidRPr="00882CAA">
                    <w:rPr>
                      <w:rFonts w:ascii="Times New Roman" w:hAnsi="Times New Roman"/>
                      <w:b w:val="0"/>
                      <w:color w:val="403F42"/>
                      <w:sz w:val="30"/>
                      <w:szCs w:val="30"/>
                    </w:rPr>
                    <w:t>where you can find crisis hotlines, treatment locators, tips for helping someone in emotional pain, ways to start a conversation and resources for managing stress, anxiety or depression.</w:t>
                  </w:r>
                </w:p>
                <w:p w:rsidR="00882CAA" w:rsidRPr="00882CAA" w:rsidRDefault="00882CAA" w:rsidP="00882CAA">
                  <w:pPr>
                    <w:spacing w:after="0" w:line="240" w:lineRule="auto"/>
                    <w:jc w:val="right"/>
                    <w:rPr>
                      <w:rFonts w:cs="Arial"/>
                      <w:b w:val="0"/>
                      <w:color w:val="403F42"/>
                      <w:sz w:val="18"/>
                      <w:szCs w:val="18"/>
                    </w:rPr>
                  </w:pPr>
                  <w:r w:rsidRPr="00882CAA">
                    <w:rPr>
                      <w:rFonts w:ascii="Times New Roman" w:hAnsi="Times New Roman"/>
                      <w:b w:val="0"/>
                      <w:color w:val="403F42"/>
                      <w:sz w:val="30"/>
                      <w:szCs w:val="30"/>
                    </w:rPr>
                    <w:t>–American Farm Bureau Federation</w:t>
                  </w: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rPr>
                      <w:rFonts w:cs="Arial"/>
                      <w:b w:val="0"/>
                      <w:color w:val="403F42"/>
                      <w:sz w:val="18"/>
                      <w:szCs w:val="18"/>
                    </w:rPr>
                  </w:pPr>
                </w:p>
              </w:tc>
            </w:tr>
          </w:tbl>
          <w:p w:rsidR="00882CAA" w:rsidRPr="00882CAA" w:rsidRDefault="00882CAA" w:rsidP="00882CAA">
            <w:pPr>
              <w:spacing w:after="0" w:line="240" w:lineRule="auto"/>
              <w:rPr>
                <w:rFonts w:ascii="Helvetica" w:hAnsi="Helvetica" w:cs="Helvetica"/>
                <w:b w:val="0"/>
                <w:color w:val="222222"/>
                <w:sz w:val="24"/>
                <w:szCs w:val="24"/>
              </w:rPr>
            </w:pPr>
          </w:p>
        </w:tc>
      </w:tr>
    </w:tbl>
    <w:p w:rsidR="00882CAA" w:rsidRPr="00882CAA" w:rsidRDefault="00882CAA" w:rsidP="00882CAA">
      <w:pPr>
        <w:spacing w:after="0" w:line="240" w:lineRule="auto"/>
        <w:rPr>
          <w:rFonts w:ascii="Times New Roman" w:hAnsi="Times New Roman"/>
          <w:b w:val="0"/>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2CAA" w:rsidRPr="00882CAA" w:rsidTr="00882CA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2CAA" w:rsidRPr="00882CAA" w:rsidTr="00882CAA">
              <w:tc>
                <w:tcPr>
                  <w:tcW w:w="0" w:type="auto"/>
                  <w:tcMar>
                    <w:top w:w="150" w:type="dxa"/>
                    <w:left w:w="300" w:type="dxa"/>
                    <w:bottom w:w="150" w:type="dxa"/>
                    <w:right w:w="300" w:type="dxa"/>
                  </w:tcMar>
                  <w:hideMark/>
                </w:tcPr>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Happy Hunting and Happy New Year</w:t>
                  </w:r>
                </w:p>
                <w:p w:rsidR="00882CAA" w:rsidRPr="00882CAA" w:rsidRDefault="00882CAA" w:rsidP="00882CAA">
                  <w:pPr>
                    <w:spacing w:after="0" w:line="240" w:lineRule="auto"/>
                    <w:rPr>
                      <w:rFonts w:cs="Arial"/>
                      <w:b w:val="0"/>
                      <w:color w:val="403F42"/>
                      <w:sz w:val="18"/>
                      <w:szCs w:val="18"/>
                    </w:rPr>
                  </w:pP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Dr. Gary S. Davis, Exec. Sec.</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SEGB&amp;HPA</w:t>
                  </w:r>
                </w:p>
                <w:p w:rsidR="00882CAA" w:rsidRPr="00882CAA" w:rsidRDefault="00882CAA" w:rsidP="00882CAA">
                  <w:pPr>
                    <w:spacing w:after="0" w:line="240" w:lineRule="auto"/>
                    <w:rPr>
                      <w:rFonts w:cs="Arial"/>
                      <w:b w:val="0"/>
                      <w:color w:val="403F42"/>
                      <w:sz w:val="18"/>
                      <w:szCs w:val="18"/>
                    </w:rPr>
                  </w:pPr>
                  <w:r w:rsidRPr="00882CAA">
                    <w:rPr>
                      <w:rFonts w:ascii="Times New Roman" w:hAnsi="Times New Roman"/>
                      <w:b w:val="0"/>
                      <w:color w:val="403F42"/>
                      <w:sz w:val="30"/>
                      <w:szCs w:val="30"/>
                    </w:rPr>
                    <w:t>website: </w:t>
                  </w:r>
                  <w:hyperlink r:id="rId25" w:tgtFrame="_blank" w:history="1">
                    <w:r w:rsidRPr="00882CAA">
                      <w:rPr>
                        <w:rFonts w:ascii="Times New Roman" w:hAnsi="Times New Roman"/>
                        <w:b w:val="0"/>
                        <w:color w:val="1155CC"/>
                        <w:sz w:val="30"/>
                        <w:szCs w:val="30"/>
                        <w:u w:val="single"/>
                      </w:rPr>
                      <w:t>www.segamebirds.us</w:t>
                    </w:r>
                  </w:hyperlink>
                </w:p>
              </w:tc>
            </w:tr>
          </w:tbl>
          <w:p w:rsidR="00882CAA" w:rsidRPr="00882CAA" w:rsidRDefault="00882CAA" w:rsidP="00882CAA">
            <w:pPr>
              <w:spacing w:after="0" w:line="240" w:lineRule="auto"/>
              <w:rPr>
                <w:rFonts w:ascii="Helvetica" w:hAnsi="Helvetica" w:cs="Helvetica"/>
                <w:b w:val="0"/>
                <w:color w:val="222222"/>
                <w:sz w:val="24"/>
                <w:szCs w:val="24"/>
              </w:rPr>
            </w:pPr>
          </w:p>
        </w:tc>
      </w:tr>
    </w:tbl>
    <w:p w:rsidR="00731718" w:rsidRDefault="00731718">
      <w:bookmarkStart w:id="0" w:name="_GoBack"/>
      <w:bookmarkEnd w:id="0"/>
    </w:p>
    <w:sectPr w:rsidR="0073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A1C61"/>
    <w:multiLevelType w:val="multilevel"/>
    <w:tmpl w:val="B91C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87CBD"/>
    <w:multiLevelType w:val="multilevel"/>
    <w:tmpl w:val="44A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AA"/>
    <w:rsid w:val="0001263D"/>
    <w:rsid w:val="000E15AE"/>
    <w:rsid w:val="00680EEA"/>
    <w:rsid w:val="00731718"/>
    <w:rsid w:val="00840CB9"/>
    <w:rsid w:val="00882CAA"/>
    <w:rsid w:val="00EC5404"/>
    <w:rsid w:val="00F0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39250">
      <w:bodyDiv w:val="1"/>
      <w:marLeft w:val="0"/>
      <w:marRight w:val="0"/>
      <w:marTop w:val="0"/>
      <w:marBottom w:val="0"/>
      <w:divBdr>
        <w:top w:val="none" w:sz="0" w:space="0" w:color="auto"/>
        <w:left w:val="none" w:sz="0" w:space="0" w:color="auto"/>
        <w:bottom w:val="none" w:sz="0" w:space="0" w:color="auto"/>
        <w:right w:val="none" w:sz="0" w:space="0" w:color="auto"/>
      </w:divBdr>
      <w:divsChild>
        <w:div w:id="732969833">
          <w:marLeft w:val="0"/>
          <w:marRight w:val="0"/>
          <w:marTop w:val="0"/>
          <w:marBottom w:val="0"/>
          <w:divBdr>
            <w:top w:val="none" w:sz="0" w:space="0" w:color="auto"/>
            <w:left w:val="none" w:sz="0" w:space="0" w:color="auto"/>
            <w:bottom w:val="none" w:sz="0" w:space="0" w:color="auto"/>
            <w:right w:val="none" w:sz="0" w:space="0" w:color="auto"/>
          </w:divBdr>
          <w:divsChild>
            <w:div w:id="363482356">
              <w:marLeft w:val="0"/>
              <w:marRight w:val="0"/>
              <w:marTop w:val="0"/>
              <w:marBottom w:val="0"/>
              <w:divBdr>
                <w:top w:val="none" w:sz="0" w:space="0" w:color="auto"/>
                <w:left w:val="none" w:sz="0" w:space="0" w:color="auto"/>
                <w:bottom w:val="none" w:sz="0" w:space="0" w:color="auto"/>
                <w:right w:val="none" w:sz="0" w:space="0" w:color="auto"/>
              </w:divBdr>
              <w:divsChild>
                <w:div w:id="1368483004">
                  <w:marLeft w:val="0"/>
                  <w:marRight w:val="0"/>
                  <w:marTop w:val="0"/>
                  <w:marBottom w:val="0"/>
                  <w:divBdr>
                    <w:top w:val="none" w:sz="0" w:space="0" w:color="auto"/>
                    <w:left w:val="none" w:sz="0" w:space="0" w:color="auto"/>
                    <w:bottom w:val="none" w:sz="0" w:space="0" w:color="auto"/>
                    <w:right w:val="none" w:sz="0" w:space="0" w:color="auto"/>
                  </w:divBdr>
                  <w:divsChild>
                    <w:div w:id="1057582950">
                      <w:marLeft w:val="0"/>
                      <w:marRight w:val="0"/>
                      <w:marTop w:val="0"/>
                      <w:marBottom w:val="0"/>
                      <w:divBdr>
                        <w:top w:val="none" w:sz="0" w:space="0" w:color="auto"/>
                        <w:left w:val="none" w:sz="0" w:space="0" w:color="auto"/>
                        <w:bottom w:val="none" w:sz="0" w:space="0" w:color="auto"/>
                        <w:right w:val="none" w:sz="0" w:space="0" w:color="auto"/>
                      </w:divBdr>
                    </w:div>
                    <w:div w:id="979531455">
                      <w:marLeft w:val="0"/>
                      <w:marRight w:val="0"/>
                      <w:marTop w:val="0"/>
                      <w:marBottom w:val="0"/>
                      <w:divBdr>
                        <w:top w:val="none" w:sz="0" w:space="0" w:color="auto"/>
                        <w:left w:val="none" w:sz="0" w:space="0" w:color="auto"/>
                        <w:bottom w:val="none" w:sz="0" w:space="0" w:color="auto"/>
                        <w:right w:val="none" w:sz="0" w:space="0" w:color="auto"/>
                      </w:divBdr>
                    </w:div>
                    <w:div w:id="541134889">
                      <w:marLeft w:val="0"/>
                      <w:marRight w:val="0"/>
                      <w:marTop w:val="0"/>
                      <w:marBottom w:val="0"/>
                      <w:divBdr>
                        <w:top w:val="none" w:sz="0" w:space="0" w:color="auto"/>
                        <w:left w:val="none" w:sz="0" w:space="0" w:color="auto"/>
                        <w:bottom w:val="none" w:sz="0" w:space="0" w:color="auto"/>
                        <w:right w:val="none" w:sz="0" w:space="0" w:color="auto"/>
                      </w:divBdr>
                    </w:div>
                    <w:div w:id="2070107830">
                      <w:marLeft w:val="0"/>
                      <w:marRight w:val="0"/>
                      <w:marTop w:val="0"/>
                      <w:marBottom w:val="0"/>
                      <w:divBdr>
                        <w:top w:val="none" w:sz="0" w:space="0" w:color="auto"/>
                        <w:left w:val="none" w:sz="0" w:space="0" w:color="auto"/>
                        <w:bottom w:val="none" w:sz="0" w:space="0" w:color="auto"/>
                        <w:right w:val="none" w:sz="0" w:space="0" w:color="auto"/>
                      </w:divBdr>
                    </w:div>
                    <w:div w:id="806317973">
                      <w:marLeft w:val="0"/>
                      <w:marRight w:val="0"/>
                      <w:marTop w:val="0"/>
                      <w:marBottom w:val="0"/>
                      <w:divBdr>
                        <w:top w:val="none" w:sz="0" w:space="0" w:color="auto"/>
                        <w:left w:val="none" w:sz="0" w:space="0" w:color="auto"/>
                        <w:bottom w:val="none" w:sz="0" w:space="0" w:color="auto"/>
                        <w:right w:val="none" w:sz="0" w:space="0" w:color="auto"/>
                      </w:divBdr>
                    </w:div>
                    <w:div w:id="1586957202">
                      <w:marLeft w:val="0"/>
                      <w:marRight w:val="0"/>
                      <w:marTop w:val="0"/>
                      <w:marBottom w:val="0"/>
                      <w:divBdr>
                        <w:top w:val="none" w:sz="0" w:space="0" w:color="auto"/>
                        <w:left w:val="none" w:sz="0" w:space="0" w:color="auto"/>
                        <w:bottom w:val="none" w:sz="0" w:space="0" w:color="auto"/>
                        <w:right w:val="none" w:sz="0" w:space="0" w:color="auto"/>
                      </w:divBdr>
                    </w:div>
                    <w:div w:id="1630478094">
                      <w:marLeft w:val="0"/>
                      <w:marRight w:val="0"/>
                      <w:marTop w:val="0"/>
                      <w:marBottom w:val="0"/>
                      <w:divBdr>
                        <w:top w:val="none" w:sz="0" w:space="0" w:color="auto"/>
                        <w:left w:val="none" w:sz="0" w:space="0" w:color="auto"/>
                        <w:bottom w:val="none" w:sz="0" w:space="0" w:color="auto"/>
                        <w:right w:val="none" w:sz="0" w:space="0" w:color="auto"/>
                      </w:divBdr>
                    </w:div>
                    <w:div w:id="1736508661">
                      <w:marLeft w:val="0"/>
                      <w:marRight w:val="0"/>
                      <w:marTop w:val="0"/>
                      <w:marBottom w:val="0"/>
                      <w:divBdr>
                        <w:top w:val="none" w:sz="0" w:space="0" w:color="auto"/>
                        <w:left w:val="none" w:sz="0" w:space="0" w:color="auto"/>
                        <w:bottom w:val="none" w:sz="0" w:space="0" w:color="auto"/>
                        <w:right w:val="none" w:sz="0" w:space="0" w:color="auto"/>
                      </w:divBdr>
                    </w:div>
                    <w:div w:id="1033458293">
                      <w:marLeft w:val="0"/>
                      <w:marRight w:val="0"/>
                      <w:marTop w:val="0"/>
                      <w:marBottom w:val="0"/>
                      <w:divBdr>
                        <w:top w:val="none" w:sz="0" w:space="0" w:color="auto"/>
                        <w:left w:val="none" w:sz="0" w:space="0" w:color="auto"/>
                        <w:bottom w:val="none" w:sz="0" w:space="0" w:color="auto"/>
                        <w:right w:val="none" w:sz="0" w:space="0" w:color="auto"/>
                      </w:divBdr>
                    </w:div>
                    <w:div w:id="2025202253">
                      <w:marLeft w:val="0"/>
                      <w:marRight w:val="0"/>
                      <w:marTop w:val="0"/>
                      <w:marBottom w:val="0"/>
                      <w:divBdr>
                        <w:top w:val="none" w:sz="0" w:space="0" w:color="auto"/>
                        <w:left w:val="none" w:sz="0" w:space="0" w:color="auto"/>
                        <w:bottom w:val="none" w:sz="0" w:space="0" w:color="auto"/>
                        <w:right w:val="none" w:sz="0" w:space="0" w:color="auto"/>
                      </w:divBdr>
                    </w:div>
                    <w:div w:id="1501501467">
                      <w:marLeft w:val="0"/>
                      <w:marRight w:val="0"/>
                      <w:marTop w:val="0"/>
                      <w:marBottom w:val="0"/>
                      <w:divBdr>
                        <w:top w:val="none" w:sz="0" w:space="0" w:color="auto"/>
                        <w:left w:val="none" w:sz="0" w:space="0" w:color="auto"/>
                        <w:bottom w:val="none" w:sz="0" w:space="0" w:color="auto"/>
                        <w:right w:val="none" w:sz="0" w:space="0" w:color="auto"/>
                      </w:divBdr>
                    </w:div>
                    <w:div w:id="1503087141">
                      <w:marLeft w:val="0"/>
                      <w:marRight w:val="0"/>
                      <w:marTop w:val="0"/>
                      <w:marBottom w:val="0"/>
                      <w:divBdr>
                        <w:top w:val="none" w:sz="0" w:space="0" w:color="auto"/>
                        <w:left w:val="none" w:sz="0" w:space="0" w:color="auto"/>
                        <w:bottom w:val="none" w:sz="0" w:space="0" w:color="auto"/>
                        <w:right w:val="none" w:sz="0" w:space="0" w:color="auto"/>
                      </w:divBdr>
                    </w:div>
                    <w:div w:id="1128893">
                      <w:marLeft w:val="0"/>
                      <w:marRight w:val="0"/>
                      <w:marTop w:val="0"/>
                      <w:marBottom w:val="0"/>
                      <w:divBdr>
                        <w:top w:val="none" w:sz="0" w:space="0" w:color="auto"/>
                        <w:left w:val="none" w:sz="0" w:space="0" w:color="auto"/>
                        <w:bottom w:val="none" w:sz="0" w:space="0" w:color="auto"/>
                        <w:right w:val="none" w:sz="0" w:space="0" w:color="auto"/>
                      </w:divBdr>
                    </w:div>
                    <w:div w:id="503129176">
                      <w:marLeft w:val="0"/>
                      <w:marRight w:val="0"/>
                      <w:marTop w:val="0"/>
                      <w:marBottom w:val="0"/>
                      <w:divBdr>
                        <w:top w:val="none" w:sz="0" w:space="0" w:color="auto"/>
                        <w:left w:val="none" w:sz="0" w:space="0" w:color="auto"/>
                        <w:bottom w:val="none" w:sz="0" w:space="0" w:color="auto"/>
                        <w:right w:val="none" w:sz="0" w:space="0" w:color="auto"/>
                      </w:divBdr>
                    </w:div>
                    <w:div w:id="1762991505">
                      <w:marLeft w:val="0"/>
                      <w:marRight w:val="0"/>
                      <w:marTop w:val="0"/>
                      <w:marBottom w:val="0"/>
                      <w:divBdr>
                        <w:top w:val="none" w:sz="0" w:space="0" w:color="auto"/>
                        <w:left w:val="none" w:sz="0" w:space="0" w:color="auto"/>
                        <w:bottom w:val="none" w:sz="0" w:space="0" w:color="auto"/>
                        <w:right w:val="none" w:sz="0" w:space="0" w:color="auto"/>
                      </w:divBdr>
                    </w:div>
                    <w:div w:id="1466657315">
                      <w:marLeft w:val="0"/>
                      <w:marRight w:val="0"/>
                      <w:marTop w:val="0"/>
                      <w:marBottom w:val="0"/>
                      <w:divBdr>
                        <w:top w:val="none" w:sz="0" w:space="0" w:color="auto"/>
                        <w:left w:val="none" w:sz="0" w:space="0" w:color="auto"/>
                        <w:bottom w:val="none" w:sz="0" w:space="0" w:color="auto"/>
                        <w:right w:val="none" w:sz="0" w:space="0" w:color="auto"/>
                      </w:divBdr>
                    </w:div>
                    <w:div w:id="1945458170">
                      <w:marLeft w:val="0"/>
                      <w:marRight w:val="0"/>
                      <w:marTop w:val="0"/>
                      <w:marBottom w:val="0"/>
                      <w:divBdr>
                        <w:top w:val="none" w:sz="0" w:space="0" w:color="auto"/>
                        <w:left w:val="none" w:sz="0" w:space="0" w:color="auto"/>
                        <w:bottom w:val="none" w:sz="0" w:space="0" w:color="auto"/>
                        <w:right w:val="none" w:sz="0" w:space="0" w:color="auto"/>
                      </w:divBdr>
                    </w:div>
                    <w:div w:id="2028824028">
                      <w:marLeft w:val="0"/>
                      <w:marRight w:val="0"/>
                      <w:marTop w:val="0"/>
                      <w:marBottom w:val="0"/>
                      <w:divBdr>
                        <w:top w:val="none" w:sz="0" w:space="0" w:color="auto"/>
                        <w:left w:val="none" w:sz="0" w:space="0" w:color="auto"/>
                        <w:bottom w:val="none" w:sz="0" w:space="0" w:color="auto"/>
                        <w:right w:val="none" w:sz="0" w:space="0" w:color="auto"/>
                      </w:divBdr>
                    </w:div>
                    <w:div w:id="1280993737">
                      <w:marLeft w:val="0"/>
                      <w:marRight w:val="0"/>
                      <w:marTop w:val="0"/>
                      <w:marBottom w:val="0"/>
                      <w:divBdr>
                        <w:top w:val="none" w:sz="0" w:space="0" w:color="auto"/>
                        <w:left w:val="none" w:sz="0" w:space="0" w:color="auto"/>
                        <w:bottom w:val="none" w:sz="0" w:space="0" w:color="auto"/>
                        <w:right w:val="none" w:sz="0" w:space="0" w:color="auto"/>
                      </w:divBdr>
                    </w:div>
                    <w:div w:id="2027171365">
                      <w:marLeft w:val="0"/>
                      <w:marRight w:val="0"/>
                      <w:marTop w:val="0"/>
                      <w:marBottom w:val="0"/>
                      <w:divBdr>
                        <w:top w:val="none" w:sz="0" w:space="0" w:color="auto"/>
                        <w:left w:val="none" w:sz="0" w:space="0" w:color="auto"/>
                        <w:bottom w:val="none" w:sz="0" w:space="0" w:color="auto"/>
                        <w:right w:val="none" w:sz="0" w:space="0" w:color="auto"/>
                      </w:divBdr>
                    </w:div>
                    <w:div w:id="1208566240">
                      <w:marLeft w:val="0"/>
                      <w:marRight w:val="0"/>
                      <w:marTop w:val="0"/>
                      <w:marBottom w:val="0"/>
                      <w:divBdr>
                        <w:top w:val="none" w:sz="0" w:space="0" w:color="auto"/>
                        <w:left w:val="none" w:sz="0" w:space="0" w:color="auto"/>
                        <w:bottom w:val="none" w:sz="0" w:space="0" w:color="auto"/>
                        <w:right w:val="none" w:sz="0" w:space="0" w:color="auto"/>
                      </w:divBdr>
                    </w:div>
                    <w:div w:id="1367413459">
                      <w:marLeft w:val="0"/>
                      <w:marRight w:val="0"/>
                      <w:marTop w:val="0"/>
                      <w:marBottom w:val="0"/>
                      <w:divBdr>
                        <w:top w:val="none" w:sz="0" w:space="0" w:color="auto"/>
                        <w:left w:val="none" w:sz="0" w:space="0" w:color="auto"/>
                        <w:bottom w:val="none" w:sz="0" w:space="0" w:color="auto"/>
                        <w:right w:val="none" w:sz="0" w:space="0" w:color="auto"/>
                      </w:divBdr>
                    </w:div>
                    <w:div w:id="1025865880">
                      <w:marLeft w:val="0"/>
                      <w:marRight w:val="0"/>
                      <w:marTop w:val="0"/>
                      <w:marBottom w:val="0"/>
                      <w:divBdr>
                        <w:top w:val="none" w:sz="0" w:space="0" w:color="auto"/>
                        <w:left w:val="none" w:sz="0" w:space="0" w:color="auto"/>
                        <w:bottom w:val="none" w:sz="0" w:space="0" w:color="auto"/>
                        <w:right w:val="none" w:sz="0" w:space="0" w:color="auto"/>
                      </w:divBdr>
                    </w:div>
                    <w:div w:id="199780544">
                      <w:marLeft w:val="0"/>
                      <w:marRight w:val="0"/>
                      <w:marTop w:val="0"/>
                      <w:marBottom w:val="0"/>
                      <w:divBdr>
                        <w:top w:val="none" w:sz="0" w:space="0" w:color="auto"/>
                        <w:left w:val="none" w:sz="0" w:space="0" w:color="auto"/>
                        <w:bottom w:val="none" w:sz="0" w:space="0" w:color="auto"/>
                        <w:right w:val="none" w:sz="0" w:space="0" w:color="auto"/>
                      </w:divBdr>
                    </w:div>
                    <w:div w:id="1183591423">
                      <w:marLeft w:val="0"/>
                      <w:marRight w:val="0"/>
                      <w:marTop w:val="0"/>
                      <w:marBottom w:val="0"/>
                      <w:divBdr>
                        <w:top w:val="none" w:sz="0" w:space="0" w:color="auto"/>
                        <w:left w:val="none" w:sz="0" w:space="0" w:color="auto"/>
                        <w:bottom w:val="none" w:sz="0" w:space="0" w:color="auto"/>
                        <w:right w:val="none" w:sz="0" w:space="0" w:color="auto"/>
                      </w:divBdr>
                    </w:div>
                    <w:div w:id="1877693629">
                      <w:marLeft w:val="0"/>
                      <w:marRight w:val="0"/>
                      <w:marTop w:val="0"/>
                      <w:marBottom w:val="0"/>
                      <w:divBdr>
                        <w:top w:val="none" w:sz="0" w:space="0" w:color="auto"/>
                        <w:left w:val="none" w:sz="0" w:space="0" w:color="auto"/>
                        <w:bottom w:val="none" w:sz="0" w:space="0" w:color="auto"/>
                        <w:right w:val="none" w:sz="0" w:space="0" w:color="auto"/>
                      </w:divBdr>
                    </w:div>
                    <w:div w:id="1830558101">
                      <w:marLeft w:val="0"/>
                      <w:marRight w:val="0"/>
                      <w:marTop w:val="0"/>
                      <w:marBottom w:val="0"/>
                      <w:divBdr>
                        <w:top w:val="none" w:sz="0" w:space="0" w:color="auto"/>
                        <w:left w:val="none" w:sz="0" w:space="0" w:color="auto"/>
                        <w:bottom w:val="none" w:sz="0" w:space="0" w:color="auto"/>
                        <w:right w:val="none" w:sz="0" w:space="0" w:color="auto"/>
                      </w:divBdr>
                    </w:div>
                    <w:div w:id="1911621053">
                      <w:marLeft w:val="0"/>
                      <w:marRight w:val="0"/>
                      <w:marTop w:val="0"/>
                      <w:marBottom w:val="0"/>
                      <w:divBdr>
                        <w:top w:val="none" w:sz="0" w:space="0" w:color="auto"/>
                        <w:left w:val="none" w:sz="0" w:space="0" w:color="auto"/>
                        <w:bottom w:val="none" w:sz="0" w:space="0" w:color="auto"/>
                        <w:right w:val="none" w:sz="0" w:space="0" w:color="auto"/>
                      </w:divBdr>
                    </w:div>
                    <w:div w:id="504781320">
                      <w:marLeft w:val="0"/>
                      <w:marRight w:val="0"/>
                      <w:marTop w:val="0"/>
                      <w:marBottom w:val="0"/>
                      <w:divBdr>
                        <w:top w:val="none" w:sz="0" w:space="0" w:color="auto"/>
                        <w:left w:val="none" w:sz="0" w:space="0" w:color="auto"/>
                        <w:bottom w:val="none" w:sz="0" w:space="0" w:color="auto"/>
                        <w:right w:val="none" w:sz="0" w:space="0" w:color="auto"/>
                      </w:divBdr>
                    </w:div>
                    <w:div w:id="25913505">
                      <w:marLeft w:val="0"/>
                      <w:marRight w:val="0"/>
                      <w:marTop w:val="0"/>
                      <w:marBottom w:val="0"/>
                      <w:divBdr>
                        <w:top w:val="none" w:sz="0" w:space="0" w:color="auto"/>
                        <w:left w:val="none" w:sz="0" w:space="0" w:color="auto"/>
                        <w:bottom w:val="none" w:sz="0" w:space="0" w:color="auto"/>
                        <w:right w:val="none" w:sz="0" w:space="0" w:color="auto"/>
                      </w:divBdr>
                    </w:div>
                    <w:div w:id="2107266149">
                      <w:marLeft w:val="0"/>
                      <w:marRight w:val="0"/>
                      <w:marTop w:val="0"/>
                      <w:marBottom w:val="0"/>
                      <w:divBdr>
                        <w:top w:val="none" w:sz="0" w:space="0" w:color="auto"/>
                        <w:left w:val="none" w:sz="0" w:space="0" w:color="auto"/>
                        <w:bottom w:val="none" w:sz="0" w:space="0" w:color="auto"/>
                        <w:right w:val="none" w:sz="0" w:space="0" w:color="auto"/>
                      </w:divBdr>
                    </w:div>
                    <w:div w:id="1394543962">
                      <w:marLeft w:val="0"/>
                      <w:marRight w:val="0"/>
                      <w:marTop w:val="0"/>
                      <w:marBottom w:val="0"/>
                      <w:divBdr>
                        <w:top w:val="none" w:sz="0" w:space="0" w:color="auto"/>
                        <w:left w:val="none" w:sz="0" w:space="0" w:color="auto"/>
                        <w:bottom w:val="none" w:sz="0" w:space="0" w:color="auto"/>
                        <w:right w:val="none" w:sz="0" w:space="0" w:color="auto"/>
                      </w:divBdr>
                    </w:div>
                    <w:div w:id="1321353298">
                      <w:marLeft w:val="0"/>
                      <w:marRight w:val="0"/>
                      <w:marTop w:val="0"/>
                      <w:marBottom w:val="0"/>
                      <w:divBdr>
                        <w:top w:val="none" w:sz="0" w:space="0" w:color="auto"/>
                        <w:left w:val="none" w:sz="0" w:space="0" w:color="auto"/>
                        <w:bottom w:val="none" w:sz="0" w:space="0" w:color="auto"/>
                        <w:right w:val="none" w:sz="0" w:space="0" w:color="auto"/>
                      </w:divBdr>
                    </w:div>
                    <w:div w:id="720596869">
                      <w:marLeft w:val="0"/>
                      <w:marRight w:val="0"/>
                      <w:marTop w:val="0"/>
                      <w:marBottom w:val="0"/>
                      <w:divBdr>
                        <w:top w:val="none" w:sz="0" w:space="0" w:color="auto"/>
                        <w:left w:val="none" w:sz="0" w:space="0" w:color="auto"/>
                        <w:bottom w:val="none" w:sz="0" w:space="0" w:color="auto"/>
                        <w:right w:val="none" w:sz="0" w:space="0" w:color="auto"/>
                      </w:divBdr>
                    </w:div>
                    <w:div w:id="2095277413">
                      <w:marLeft w:val="0"/>
                      <w:marRight w:val="0"/>
                      <w:marTop w:val="0"/>
                      <w:marBottom w:val="0"/>
                      <w:divBdr>
                        <w:top w:val="none" w:sz="0" w:space="0" w:color="auto"/>
                        <w:left w:val="none" w:sz="0" w:space="0" w:color="auto"/>
                        <w:bottom w:val="none" w:sz="0" w:space="0" w:color="auto"/>
                        <w:right w:val="none" w:sz="0" w:space="0" w:color="auto"/>
                      </w:divBdr>
                    </w:div>
                    <w:div w:id="2081905211">
                      <w:marLeft w:val="0"/>
                      <w:marRight w:val="0"/>
                      <w:marTop w:val="0"/>
                      <w:marBottom w:val="0"/>
                      <w:divBdr>
                        <w:top w:val="none" w:sz="0" w:space="0" w:color="auto"/>
                        <w:left w:val="none" w:sz="0" w:space="0" w:color="auto"/>
                        <w:bottom w:val="none" w:sz="0" w:space="0" w:color="auto"/>
                        <w:right w:val="none" w:sz="0" w:space="0" w:color="auto"/>
                      </w:divBdr>
                    </w:div>
                    <w:div w:id="753866368">
                      <w:marLeft w:val="0"/>
                      <w:marRight w:val="0"/>
                      <w:marTop w:val="0"/>
                      <w:marBottom w:val="0"/>
                      <w:divBdr>
                        <w:top w:val="none" w:sz="0" w:space="0" w:color="auto"/>
                        <w:left w:val="none" w:sz="0" w:space="0" w:color="auto"/>
                        <w:bottom w:val="none" w:sz="0" w:space="0" w:color="auto"/>
                        <w:right w:val="none" w:sz="0" w:space="0" w:color="auto"/>
                      </w:divBdr>
                    </w:div>
                    <w:div w:id="677393008">
                      <w:marLeft w:val="0"/>
                      <w:marRight w:val="0"/>
                      <w:marTop w:val="0"/>
                      <w:marBottom w:val="0"/>
                      <w:divBdr>
                        <w:top w:val="none" w:sz="0" w:space="0" w:color="auto"/>
                        <w:left w:val="none" w:sz="0" w:space="0" w:color="auto"/>
                        <w:bottom w:val="none" w:sz="0" w:space="0" w:color="auto"/>
                        <w:right w:val="none" w:sz="0" w:space="0" w:color="auto"/>
                      </w:divBdr>
                    </w:div>
                    <w:div w:id="2074766695">
                      <w:marLeft w:val="0"/>
                      <w:marRight w:val="0"/>
                      <w:marTop w:val="0"/>
                      <w:marBottom w:val="0"/>
                      <w:divBdr>
                        <w:top w:val="none" w:sz="0" w:space="0" w:color="auto"/>
                        <w:left w:val="none" w:sz="0" w:space="0" w:color="auto"/>
                        <w:bottom w:val="none" w:sz="0" w:space="0" w:color="auto"/>
                        <w:right w:val="none" w:sz="0" w:space="0" w:color="auto"/>
                      </w:divBdr>
                    </w:div>
                    <w:div w:id="866523603">
                      <w:marLeft w:val="0"/>
                      <w:marRight w:val="0"/>
                      <w:marTop w:val="0"/>
                      <w:marBottom w:val="0"/>
                      <w:divBdr>
                        <w:top w:val="none" w:sz="0" w:space="0" w:color="auto"/>
                        <w:left w:val="none" w:sz="0" w:space="0" w:color="auto"/>
                        <w:bottom w:val="none" w:sz="0" w:space="0" w:color="auto"/>
                        <w:right w:val="none" w:sz="0" w:space="0" w:color="auto"/>
                      </w:divBdr>
                    </w:div>
                    <w:div w:id="1149635498">
                      <w:marLeft w:val="0"/>
                      <w:marRight w:val="0"/>
                      <w:marTop w:val="0"/>
                      <w:marBottom w:val="0"/>
                      <w:divBdr>
                        <w:top w:val="none" w:sz="0" w:space="0" w:color="auto"/>
                        <w:left w:val="none" w:sz="0" w:space="0" w:color="auto"/>
                        <w:bottom w:val="none" w:sz="0" w:space="0" w:color="auto"/>
                        <w:right w:val="none" w:sz="0" w:space="0" w:color="auto"/>
                      </w:divBdr>
                    </w:div>
                    <w:div w:id="1923105413">
                      <w:marLeft w:val="0"/>
                      <w:marRight w:val="0"/>
                      <w:marTop w:val="0"/>
                      <w:marBottom w:val="0"/>
                      <w:divBdr>
                        <w:top w:val="none" w:sz="0" w:space="0" w:color="auto"/>
                        <w:left w:val="none" w:sz="0" w:space="0" w:color="auto"/>
                        <w:bottom w:val="none" w:sz="0" w:space="0" w:color="auto"/>
                        <w:right w:val="none" w:sz="0" w:space="0" w:color="auto"/>
                      </w:divBdr>
                    </w:div>
                    <w:div w:id="81072871">
                      <w:marLeft w:val="0"/>
                      <w:marRight w:val="0"/>
                      <w:marTop w:val="0"/>
                      <w:marBottom w:val="0"/>
                      <w:divBdr>
                        <w:top w:val="none" w:sz="0" w:space="0" w:color="auto"/>
                        <w:left w:val="none" w:sz="0" w:space="0" w:color="auto"/>
                        <w:bottom w:val="none" w:sz="0" w:space="0" w:color="auto"/>
                        <w:right w:val="none" w:sz="0" w:space="0" w:color="auto"/>
                      </w:divBdr>
                    </w:div>
                    <w:div w:id="1132283039">
                      <w:marLeft w:val="0"/>
                      <w:marRight w:val="0"/>
                      <w:marTop w:val="0"/>
                      <w:marBottom w:val="0"/>
                      <w:divBdr>
                        <w:top w:val="none" w:sz="0" w:space="0" w:color="auto"/>
                        <w:left w:val="none" w:sz="0" w:space="0" w:color="auto"/>
                        <w:bottom w:val="none" w:sz="0" w:space="0" w:color="auto"/>
                        <w:right w:val="none" w:sz="0" w:space="0" w:color="auto"/>
                      </w:divBdr>
                    </w:div>
                    <w:div w:id="914441370">
                      <w:marLeft w:val="0"/>
                      <w:marRight w:val="0"/>
                      <w:marTop w:val="0"/>
                      <w:marBottom w:val="0"/>
                      <w:divBdr>
                        <w:top w:val="none" w:sz="0" w:space="0" w:color="auto"/>
                        <w:left w:val="none" w:sz="0" w:space="0" w:color="auto"/>
                        <w:bottom w:val="none" w:sz="0" w:space="0" w:color="auto"/>
                        <w:right w:val="none" w:sz="0" w:space="0" w:color="auto"/>
                      </w:divBdr>
                    </w:div>
                    <w:div w:id="1442068590">
                      <w:marLeft w:val="0"/>
                      <w:marRight w:val="0"/>
                      <w:marTop w:val="0"/>
                      <w:marBottom w:val="0"/>
                      <w:divBdr>
                        <w:top w:val="none" w:sz="0" w:space="0" w:color="auto"/>
                        <w:left w:val="none" w:sz="0" w:space="0" w:color="auto"/>
                        <w:bottom w:val="none" w:sz="0" w:space="0" w:color="auto"/>
                        <w:right w:val="none" w:sz="0" w:space="0" w:color="auto"/>
                      </w:divBdr>
                    </w:div>
                    <w:div w:id="1697274099">
                      <w:marLeft w:val="0"/>
                      <w:marRight w:val="0"/>
                      <w:marTop w:val="0"/>
                      <w:marBottom w:val="0"/>
                      <w:divBdr>
                        <w:top w:val="none" w:sz="0" w:space="0" w:color="auto"/>
                        <w:left w:val="none" w:sz="0" w:space="0" w:color="auto"/>
                        <w:bottom w:val="none" w:sz="0" w:space="0" w:color="auto"/>
                        <w:right w:val="none" w:sz="0" w:space="0" w:color="auto"/>
                      </w:divBdr>
                    </w:div>
                    <w:div w:id="369494241">
                      <w:marLeft w:val="0"/>
                      <w:marRight w:val="0"/>
                      <w:marTop w:val="0"/>
                      <w:marBottom w:val="0"/>
                      <w:divBdr>
                        <w:top w:val="none" w:sz="0" w:space="0" w:color="auto"/>
                        <w:left w:val="none" w:sz="0" w:space="0" w:color="auto"/>
                        <w:bottom w:val="none" w:sz="0" w:space="0" w:color="auto"/>
                        <w:right w:val="none" w:sz="0" w:space="0" w:color="auto"/>
                      </w:divBdr>
                    </w:div>
                    <w:div w:id="945381863">
                      <w:marLeft w:val="0"/>
                      <w:marRight w:val="0"/>
                      <w:marTop w:val="0"/>
                      <w:marBottom w:val="0"/>
                      <w:divBdr>
                        <w:top w:val="none" w:sz="0" w:space="0" w:color="auto"/>
                        <w:left w:val="none" w:sz="0" w:space="0" w:color="auto"/>
                        <w:bottom w:val="none" w:sz="0" w:space="0" w:color="auto"/>
                        <w:right w:val="none" w:sz="0" w:space="0" w:color="auto"/>
                      </w:divBdr>
                    </w:div>
                    <w:div w:id="157813396">
                      <w:marLeft w:val="0"/>
                      <w:marRight w:val="0"/>
                      <w:marTop w:val="0"/>
                      <w:marBottom w:val="0"/>
                      <w:divBdr>
                        <w:top w:val="none" w:sz="0" w:space="0" w:color="auto"/>
                        <w:left w:val="none" w:sz="0" w:space="0" w:color="auto"/>
                        <w:bottom w:val="none" w:sz="0" w:space="0" w:color="auto"/>
                        <w:right w:val="none" w:sz="0" w:space="0" w:color="auto"/>
                      </w:divBdr>
                    </w:div>
                    <w:div w:id="1230114707">
                      <w:marLeft w:val="0"/>
                      <w:marRight w:val="0"/>
                      <w:marTop w:val="0"/>
                      <w:marBottom w:val="0"/>
                      <w:divBdr>
                        <w:top w:val="none" w:sz="0" w:space="0" w:color="auto"/>
                        <w:left w:val="none" w:sz="0" w:space="0" w:color="auto"/>
                        <w:bottom w:val="none" w:sz="0" w:space="0" w:color="auto"/>
                        <w:right w:val="none" w:sz="0" w:space="0" w:color="auto"/>
                      </w:divBdr>
                    </w:div>
                    <w:div w:id="408159769">
                      <w:marLeft w:val="0"/>
                      <w:marRight w:val="0"/>
                      <w:marTop w:val="0"/>
                      <w:marBottom w:val="0"/>
                      <w:divBdr>
                        <w:top w:val="none" w:sz="0" w:space="0" w:color="auto"/>
                        <w:left w:val="none" w:sz="0" w:space="0" w:color="auto"/>
                        <w:bottom w:val="none" w:sz="0" w:space="0" w:color="auto"/>
                        <w:right w:val="none" w:sz="0" w:space="0" w:color="auto"/>
                      </w:divBdr>
                    </w:div>
                    <w:div w:id="1959985571">
                      <w:marLeft w:val="0"/>
                      <w:marRight w:val="0"/>
                      <w:marTop w:val="0"/>
                      <w:marBottom w:val="0"/>
                      <w:divBdr>
                        <w:top w:val="none" w:sz="0" w:space="0" w:color="auto"/>
                        <w:left w:val="none" w:sz="0" w:space="0" w:color="auto"/>
                        <w:bottom w:val="none" w:sz="0" w:space="0" w:color="auto"/>
                        <w:right w:val="none" w:sz="0" w:space="0" w:color="auto"/>
                      </w:divBdr>
                    </w:div>
                    <w:div w:id="126049194">
                      <w:marLeft w:val="0"/>
                      <w:marRight w:val="0"/>
                      <w:marTop w:val="0"/>
                      <w:marBottom w:val="0"/>
                      <w:divBdr>
                        <w:top w:val="none" w:sz="0" w:space="0" w:color="auto"/>
                        <w:left w:val="none" w:sz="0" w:space="0" w:color="auto"/>
                        <w:bottom w:val="none" w:sz="0" w:space="0" w:color="auto"/>
                        <w:right w:val="none" w:sz="0" w:space="0" w:color="auto"/>
                      </w:divBdr>
                    </w:div>
                    <w:div w:id="900868494">
                      <w:marLeft w:val="0"/>
                      <w:marRight w:val="0"/>
                      <w:marTop w:val="0"/>
                      <w:marBottom w:val="0"/>
                      <w:divBdr>
                        <w:top w:val="none" w:sz="0" w:space="0" w:color="auto"/>
                        <w:left w:val="none" w:sz="0" w:space="0" w:color="auto"/>
                        <w:bottom w:val="none" w:sz="0" w:space="0" w:color="auto"/>
                        <w:right w:val="none" w:sz="0" w:space="0" w:color="auto"/>
                      </w:divBdr>
                    </w:div>
                    <w:div w:id="1155410073">
                      <w:marLeft w:val="0"/>
                      <w:marRight w:val="0"/>
                      <w:marTop w:val="0"/>
                      <w:marBottom w:val="0"/>
                      <w:divBdr>
                        <w:top w:val="none" w:sz="0" w:space="0" w:color="auto"/>
                        <w:left w:val="none" w:sz="0" w:space="0" w:color="auto"/>
                        <w:bottom w:val="none" w:sz="0" w:space="0" w:color="auto"/>
                        <w:right w:val="none" w:sz="0" w:space="0" w:color="auto"/>
                      </w:divBdr>
                    </w:div>
                    <w:div w:id="458113782">
                      <w:marLeft w:val="0"/>
                      <w:marRight w:val="0"/>
                      <w:marTop w:val="0"/>
                      <w:marBottom w:val="0"/>
                      <w:divBdr>
                        <w:top w:val="none" w:sz="0" w:space="0" w:color="auto"/>
                        <w:left w:val="none" w:sz="0" w:space="0" w:color="auto"/>
                        <w:bottom w:val="none" w:sz="0" w:space="0" w:color="auto"/>
                        <w:right w:val="none" w:sz="0" w:space="0" w:color="auto"/>
                      </w:divBdr>
                    </w:div>
                    <w:div w:id="1915163975">
                      <w:marLeft w:val="0"/>
                      <w:marRight w:val="0"/>
                      <w:marTop w:val="0"/>
                      <w:marBottom w:val="0"/>
                      <w:divBdr>
                        <w:top w:val="none" w:sz="0" w:space="0" w:color="auto"/>
                        <w:left w:val="none" w:sz="0" w:space="0" w:color="auto"/>
                        <w:bottom w:val="none" w:sz="0" w:space="0" w:color="auto"/>
                        <w:right w:val="none" w:sz="0" w:space="0" w:color="auto"/>
                      </w:divBdr>
                    </w:div>
                    <w:div w:id="15007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809">
          <w:marLeft w:val="0"/>
          <w:marRight w:val="0"/>
          <w:marTop w:val="0"/>
          <w:marBottom w:val="0"/>
          <w:divBdr>
            <w:top w:val="none" w:sz="0" w:space="0" w:color="auto"/>
            <w:left w:val="none" w:sz="0" w:space="0" w:color="auto"/>
            <w:bottom w:val="none" w:sz="0" w:space="0" w:color="auto"/>
            <w:right w:val="none" w:sz="0" w:space="0" w:color="auto"/>
          </w:divBdr>
          <w:divsChild>
            <w:div w:id="1553036055">
              <w:marLeft w:val="0"/>
              <w:marRight w:val="0"/>
              <w:marTop w:val="0"/>
              <w:marBottom w:val="0"/>
              <w:divBdr>
                <w:top w:val="none" w:sz="0" w:space="0" w:color="auto"/>
                <w:left w:val="none" w:sz="0" w:space="0" w:color="auto"/>
                <w:bottom w:val="none" w:sz="0" w:space="0" w:color="auto"/>
                <w:right w:val="none" w:sz="0" w:space="0" w:color="auto"/>
              </w:divBdr>
              <w:divsChild>
                <w:div w:id="440105768">
                  <w:marLeft w:val="0"/>
                  <w:marRight w:val="0"/>
                  <w:marTop w:val="0"/>
                  <w:marBottom w:val="0"/>
                  <w:divBdr>
                    <w:top w:val="none" w:sz="0" w:space="0" w:color="auto"/>
                    <w:left w:val="none" w:sz="0" w:space="0" w:color="auto"/>
                    <w:bottom w:val="none" w:sz="0" w:space="0" w:color="auto"/>
                    <w:right w:val="none" w:sz="0" w:space="0" w:color="auto"/>
                  </w:divBdr>
                  <w:divsChild>
                    <w:div w:id="2039112435">
                      <w:marLeft w:val="0"/>
                      <w:marRight w:val="0"/>
                      <w:marTop w:val="0"/>
                      <w:marBottom w:val="0"/>
                      <w:divBdr>
                        <w:top w:val="none" w:sz="0" w:space="0" w:color="auto"/>
                        <w:left w:val="none" w:sz="0" w:space="0" w:color="auto"/>
                        <w:bottom w:val="none" w:sz="0" w:space="0" w:color="auto"/>
                        <w:right w:val="none" w:sz="0" w:space="0" w:color="auto"/>
                      </w:divBdr>
                    </w:div>
                    <w:div w:id="921599908">
                      <w:marLeft w:val="0"/>
                      <w:marRight w:val="0"/>
                      <w:marTop w:val="0"/>
                      <w:marBottom w:val="0"/>
                      <w:divBdr>
                        <w:top w:val="none" w:sz="0" w:space="0" w:color="auto"/>
                        <w:left w:val="none" w:sz="0" w:space="0" w:color="auto"/>
                        <w:bottom w:val="none" w:sz="0" w:space="0" w:color="auto"/>
                        <w:right w:val="none" w:sz="0" w:space="0" w:color="auto"/>
                      </w:divBdr>
                    </w:div>
                    <w:div w:id="1777209589">
                      <w:marLeft w:val="0"/>
                      <w:marRight w:val="0"/>
                      <w:marTop w:val="0"/>
                      <w:marBottom w:val="0"/>
                      <w:divBdr>
                        <w:top w:val="none" w:sz="0" w:space="0" w:color="auto"/>
                        <w:left w:val="none" w:sz="0" w:space="0" w:color="auto"/>
                        <w:bottom w:val="none" w:sz="0" w:space="0" w:color="auto"/>
                        <w:right w:val="none" w:sz="0" w:space="0" w:color="auto"/>
                      </w:divBdr>
                    </w:div>
                    <w:div w:id="549877572">
                      <w:marLeft w:val="0"/>
                      <w:marRight w:val="0"/>
                      <w:marTop w:val="0"/>
                      <w:marBottom w:val="0"/>
                      <w:divBdr>
                        <w:top w:val="none" w:sz="0" w:space="0" w:color="auto"/>
                        <w:left w:val="none" w:sz="0" w:space="0" w:color="auto"/>
                        <w:bottom w:val="none" w:sz="0" w:space="0" w:color="auto"/>
                        <w:right w:val="none" w:sz="0" w:space="0" w:color="auto"/>
                      </w:divBdr>
                    </w:div>
                    <w:div w:id="5197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NoWtXDkhXO8HdDw4tvC-us4rSJV3lrYBKq-2hGCL67O4YNKkto8YMouFE59nmd2fAqsc4iFGlm2Wmr57upNaYHHLrzC6TkkZC4qXo6ySccKjymecCZ7SiqKNGqYchli0y4zLSYyAWva84F7gh_0px2Tp0EMjAe8rSoa_F3OCJcAgOmLQqGdH6ifxaSmVyFBB4T2rD5hNUF_PGg0K49vAjOChs3u0nJ-Y0DZRUDjFJ4CefpKSe_KQy-WLKX_MBd031o0rGnC6nqY4xuOeoYjPwQ==&amp;c=DrTBjdeY_FKeEBpCubXKMeVF-8HQBlflqGsAnp4Nmcz0BTFCaAFrDQ==&amp;ch=U3dE7KQ1L5REzNRXzskERXPun1_P-aLjiL_lysslo4ggBW-nKxJyqA==" TargetMode="External"/><Relationship Id="rId13" Type="http://schemas.openxmlformats.org/officeDocument/2006/relationships/hyperlink" Target="http://r20.rs6.net/tn.jsp?f=001r_U9P0jvZFaKGn8gvex8xp3lMvgdYk5j00VQIiv1aMAlQ4-7dyZv8asL0D5aTmY4TBTJ-f8Re0x6S35ZtkZKAnb92tKNyPg-s-PaOYOeOs_EWbpcQg6kHxN4ywoEBNflpUPVqWeyFrCOy9ivU7PFDUn6TGgCQ5agnr5gZYOi10PsQXUVooQ0qQ==&amp;c=w1GAU52h6AFvF3dCe8O4HdC04PsN07NEAih2t9lB3JrKnAtji2uQag==&amp;ch=SwIW3dNMf-dUzr7TOmpaX8wQxbDPmf_E8ZpqdDG6I_aaK8iQyR9OlA==" TargetMode="External"/><Relationship Id="rId18" Type="http://schemas.openxmlformats.org/officeDocument/2006/relationships/hyperlink" Target="http://r20.rs6.net/tn.jsp?f=001NoWtXDkhXO8HdDw4tvC-us4rSJV3lrYBKq-2hGCL67O4YNKkto8YMouFE59nmd2fBxCdawNi2MYy9_54fZ8lq2cfw3PXyVlfliZ7b-bAsr8WGOuPmr2a1wx5BlOQtXvPtrX3iKFD03iEg9I5odT9Qr6H5kliwb6kLCbvXr8fkxs=&amp;c=DrTBjdeY_FKeEBpCubXKMeVF-8HQBlflqGsAnp4Nmcz0BTFCaAFrDQ==&amp;ch=U3dE7KQ1L5REzNRXzskERXPun1_P-aLjiL_lysslo4ggBW-nKxJyq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20.rs6.net/tn.jsp?f=001NoWtXDkhXO8HdDw4tvC-us4rSJV3lrYBKq-2hGCL67O4YNKkto8YMouFE59nmd2fe1GQ3ayVNmMj37PrDbna_pK4rTMu8AvTFJYCLiom4u90sOIBnnVx-Vj4fIokthW-XgO7DABZXFHu9hJvmjuDuuyX7UXzuUPLuru8G_H1vAxO1ybhISA7glElbpi8MxPthxhMZlva89svLE0OklQSuoA4yiXPOmmADzvTJh4ZHijDe0n7plOUtg==&amp;c=DrTBjdeY_FKeEBpCubXKMeVF-8HQBlflqGsAnp4Nmcz0BTFCaAFrDQ==&amp;ch=U3dE7KQ1L5REzNRXzskERXPun1_P-aLjiL_lysslo4ggBW-nKxJyqA==" TargetMode="External"/><Relationship Id="rId7" Type="http://schemas.openxmlformats.org/officeDocument/2006/relationships/hyperlink" Target="http://r20.rs6.net/tn.jsp?f=001NoWtXDkhXO8HdDw4tvC-us4rSJV3lrYBKq-2hGCL67O4YNKkto8YMouFE59nmd2fzCNti4g7blHfLblvLGkpQWDBrakNnyqGJCDMoUItzcankAaQcYbfVYYXeAuFNAR0FvJsT0mZhzI9eNoqG6S1CfhT9tORyT0yjZ9RY8GaH_9pn-OMaJ3DgASSQeWDDrawyCrCguUtJsNQ3aSr9av6JCZZg0K4olSd9H7ZAcElabhrusZ2jvcIqlNrvgaYh_hVHxp4q9R7qFo=&amp;c=DrTBjdeY_FKeEBpCubXKMeVF-8HQBlflqGsAnp4Nmcz0BTFCaAFrDQ==&amp;ch=U3dE7KQ1L5REzNRXzskERXPun1_P-aLjiL_lysslo4ggBW-nKxJyqA==" TargetMode="External"/><Relationship Id="rId12" Type="http://schemas.openxmlformats.org/officeDocument/2006/relationships/hyperlink" Target="http://r20.rs6.net/tn.jsp?f=001NoWtXDkhXO8HdDw4tvC-us4rSJV3lrYBKq-2hGCL67O4YNKkto8YMouFE59nmd2fYwK2VuJocuEoKD8s0PxpoHn6updCox2JAFY3E3UwwXOWAjFxsIA4AyoNHD19sXXaEzqt6LiHqfXsXUrY-vGKaIbBYtqXQYmupvuBYZv-lbi2DMO3_Bd0tiTNU7KuZ3cZWQ6TTLKIMPJsq5CWRWkf6GOotkG8oPobFI7zZyaH_xrooTNGWAq0ig==&amp;c=DrTBjdeY_FKeEBpCubXKMeVF-8HQBlflqGsAnp4Nmcz0BTFCaAFrDQ==&amp;ch=U3dE7KQ1L5REzNRXzskERXPun1_P-aLjiL_lysslo4ggBW-nKxJyqA==" TargetMode="External"/><Relationship Id="rId17" Type="http://schemas.openxmlformats.org/officeDocument/2006/relationships/hyperlink" Target="http://r20.rs6.net/tn.jsp?f=001r_U9P0jvZFaKGn8gvex8xp3lMvgdYk5j00VQIiv1aMAlQ4-7dyZv8ZtH_j5Yns_BldRLm8h0nibunTYnGSbO-5s11YTMCkbSVm_Kgs-tbjHa29o5Y_ijY5YWzA5rS75AO5nfqEA2r8JazqHeqfGEMA==&amp;c=w1GAU52h6AFvF3dCe8O4HdC04PsN07NEAih2t9lB3JrKnAtji2uQag==&amp;ch=SwIW3dNMf-dUzr7TOmpaX8wQxbDPmf_E8ZpqdDG6I_aaK8iQyR9OlA==" TargetMode="External"/><Relationship Id="rId25" Type="http://schemas.openxmlformats.org/officeDocument/2006/relationships/hyperlink" Target="http://www.segamebirds.us/" TargetMode="External"/><Relationship Id="rId2" Type="http://schemas.openxmlformats.org/officeDocument/2006/relationships/styles" Target="styles.xml"/><Relationship Id="rId16" Type="http://schemas.openxmlformats.org/officeDocument/2006/relationships/hyperlink" Target="http://r20.rs6.net/tn.jsp?f=001r_U9P0jvZFaKGn8gvex8xp3lMvgdYk5j00VQIiv1aMAlQ4-7dyZv8U1whCP4TzRRAkX77oAKQAzlcrF-qbNjp6suAdLDS352swu8cxXZ-J_hpq0zfNUOrOJyTRYJdtgEbA1Yr8V0o9RRutg0PLJ-8Q==&amp;c=w1GAU52h6AFvF3dCe8O4HdC04PsN07NEAih2t9lB3JrKnAtji2uQag==&amp;ch=SwIW3dNMf-dUzr7TOmpaX8wQxbDPmf_E8ZpqdDG6I_aaK8iQyR9OlA==" TargetMode="External"/><Relationship Id="rId20" Type="http://schemas.openxmlformats.org/officeDocument/2006/relationships/hyperlink" Target="http://r20.rs6.net/tn.jsp?f=001NoWtXDkhXO8HdDw4tvC-us4rSJV3lrYBKq-2hGCL67O4YNKkto8YMouFE59nmd2fid-tMklw-hgW4MHj0jWiONhzCILDnGea0eiB_v_IyuxPBH3nnJc6VFE5XfnJ1bXO47_qav9Euoqto2aqEPhvP2T7h8uH8miRrxfIhYF5VqV-12HX9sc_FADl1IS4Qd9l8jUuRRw34lqXWkzT8ZVAcKvkqSwra7fG&amp;c=DrTBjdeY_FKeEBpCubXKMeVF-8HQBlflqGsAnp4Nmcz0BTFCaAFrDQ==&amp;ch=U3dE7KQ1L5REzNRXzskERXPun1_P-aLjiL_lysslo4ggBW-nKxJyqA==" TargetMode="External"/><Relationship Id="rId1" Type="http://schemas.openxmlformats.org/officeDocument/2006/relationships/numbering" Target="numbering.xml"/><Relationship Id="rId6" Type="http://schemas.openxmlformats.org/officeDocument/2006/relationships/hyperlink" Target="http://r20.rs6.net/tn.jsp?f=001NoWtXDkhXO8HdDw4tvC-us4rSJV3lrYBKq-2hGCL67O4YNKkto8YMouFE59nmd2fWEe_AgIp6BHVvZ-FJ3mSe2a5cj8HDYZyP_kHlb5H5wAGdETjHkN3sI_kwS9IAPnvnQ-9xk73wOnbrz2kETy-YIbAZtnM_hwB2x4YD0T_7nA5ruWJn-9q_glAMq8re9uSRt4bsw1xBu1CPZlgrt00nMi6xKGBgHzmYaBiTRoFcUuuJu952QU5EMI1v1B8QYBR&amp;c=DrTBjdeY_FKeEBpCubXKMeVF-8HQBlflqGsAnp4Nmcz0BTFCaAFrDQ==&amp;ch=U3dE7KQ1L5REzNRXzskERXPun1_P-aLjiL_lysslo4ggBW-nKxJyqA==" TargetMode="External"/><Relationship Id="rId11" Type="http://schemas.openxmlformats.org/officeDocument/2006/relationships/hyperlink" Target="http://r20.rs6.net/tn.jsp?f=001NoWtXDkhXO8HdDw4tvC-us4rSJV3lrYBKq-2hGCL67O4YNKkto8YMouFE59nmd2fXYTSOO9CkHqrg-yVykicB8F1-PBLHzx0NANNwkrsX7ekoczJnFw2c6ww_jy4rWYq7WS6mKWKr4451tgQ5fhfz-6HUMLbcWapcNDZKW0NiH-vHsXdfX-tke-waPlqFKXV0Kj2QVIPmya4lNlJUiIGkQ==&amp;c=DrTBjdeY_FKeEBpCubXKMeVF-8HQBlflqGsAnp4Nmcz0BTFCaAFrDQ==&amp;ch=U3dE7KQ1L5REzNRXzskERXPun1_P-aLjiL_lysslo4ggBW-nKxJyqA==" TargetMode="External"/><Relationship Id="rId24" Type="http://schemas.openxmlformats.org/officeDocument/2006/relationships/hyperlink" Target="http://r20.rs6.net/tn.jsp?f=001NoWtXDkhXO8HdDw4tvC-us4rSJV3lrYBKq-2hGCL67O4YNKkto8YMouFE59nmd2fQoFHyC3GYsGu7m4hPl00SThgZDkMNMMeHqBypJ6hxjRwVHBgjCJdgWHmFgSqoXPYVdBC6Td0XLU5fClCAsQhvA==&amp;c=DrTBjdeY_FKeEBpCubXKMeVF-8HQBlflqGsAnp4Nmcz0BTFCaAFrDQ==&amp;ch=U3dE7KQ1L5REzNRXzskERXPun1_P-aLjiL_lysslo4ggBW-nKxJyqA==" TargetMode="External"/><Relationship Id="rId5" Type="http://schemas.openxmlformats.org/officeDocument/2006/relationships/webSettings" Target="webSettings.xml"/><Relationship Id="rId15" Type="http://schemas.openxmlformats.org/officeDocument/2006/relationships/hyperlink" Target="http://r20.rs6.net/tn.jsp?f=001r_U9P0jvZFaKGn8gvex8xp3lMvgdYk5j00VQIiv1aMAlQ4-7dyZv8S0yEwFiw6n-2JfsA91th_ChcnC3k36KZkDG7scJvWnECYtFSW4SsvpMfAmTtpP3z54vp7awbzTMbd6imtWCu7dHyU2-iFUXwWmffwi6BTXcsdyfmdeuLe-Oi2ZcDlHXkoc2ARE1K_OjMpdTxKDIYKo=&amp;c=w1GAU52h6AFvF3dCe8O4HdC04PsN07NEAih2t9lB3JrKnAtji2uQag==&amp;ch=SwIW3dNMf-dUzr7TOmpaX8wQxbDPmf_E8ZpqdDG6I_aaK8iQyR9OlA==" TargetMode="External"/><Relationship Id="rId23" Type="http://schemas.openxmlformats.org/officeDocument/2006/relationships/hyperlink" Target="http://r20.rs6.net/tn.jsp?f=001NoWtXDkhXO8HdDw4tvC-us4rSJV3lrYBKq-2hGCL67O4YNKkto8YMouFE59nmd2f61D2K9CT-Qbrc3zZxP7oUVRPeFovDpqbD2dHvRP0USeshr7mMrSbKapbF99vu0DPZ-Snmso7SvLwMswnyKHSFsVlGJ8Nvd4c&amp;c=DrTBjdeY_FKeEBpCubXKMeVF-8HQBlflqGsAnp4Nmcz0BTFCaAFrDQ==&amp;ch=U3dE7KQ1L5REzNRXzskERXPun1_P-aLjiL_lysslo4ggBW-nKxJyqA==" TargetMode="External"/><Relationship Id="rId10" Type="http://schemas.openxmlformats.org/officeDocument/2006/relationships/hyperlink" Target="http://r20.rs6.net/tn.jsp?f=001NoWtXDkhXO8HdDw4tvC-us4rSJV3lrYBKq-2hGCL67O4YNKkto8YMouFE59nmd2fs7FTatOEg1jnwGS1jnCuLlQoPD8K2mcR_p7uXe3uSjiS2xENqCidGjFsH3rFOFG9IkXniNTexSOb1ZKKj_nVjg-ff-3WUcwb&amp;c=DrTBjdeY_FKeEBpCubXKMeVF-8HQBlflqGsAnp4Nmcz0BTFCaAFrDQ==&amp;ch=U3dE7KQ1L5REzNRXzskERXPun1_P-aLjiL_lysslo4ggBW-nKxJyqA==" TargetMode="External"/><Relationship Id="rId19" Type="http://schemas.openxmlformats.org/officeDocument/2006/relationships/hyperlink" Target="http://r20.rs6.net/tn.jsp?f=001NoWtXDkhXO8HdDw4tvC-us4rSJV3lrYBKq-2hGCL67O4YNKkto8YMouFE59nmd2f61D2K9CT-Qbrc3zZxP7oUVRPeFovDpqbD2dHvRP0USeshr7mMrSbKapbF99vu0DPZ-Snmso7SvLwMswnyKHSFsVlGJ8Nvd4c&amp;c=DrTBjdeY_FKeEBpCubXKMeVF-8HQBlflqGsAnp4Nmcz0BTFCaAFrDQ==&amp;ch=U3dE7KQ1L5REzNRXzskERXPun1_P-aLjiL_lysslo4ggBW-nKxJyqA==" TargetMode="External"/><Relationship Id="rId4" Type="http://schemas.openxmlformats.org/officeDocument/2006/relationships/settings" Target="settings.xml"/><Relationship Id="rId9" Type="http://schemas.openxmlformats.org/officeDocument/2006/relationships/hyperlink" Target="http://r20.rs6.net/tn.jsp?f=001NoWtXDkhXO8HdDw4tvC-us4rSJV3lrYBKq-2hGCL67O4YNKkto8YMouFE59nmd2fs7FTatOEg1jnwGS1jnCuLlQoPD8K2mcR_p7uXe3uSjiS2xENqCidGjFsH3rFOFG9IkXniNTexSOb1ZKKj_nVjg-ff-3WUcwb&amp;c=DrTBjdeY_FKeEBpCubXKMeVF-8HQBlflqGsAnp4Nmcz0BTFCaAFrDQ==&amp;ch=U3dE7KQ1L5REzNRXzskERXPun1_P-aLjiL_lysslo4ggBW-nKxJyqA==" TargetMode="External"/><Relationship Id="rId14" Type="http://schemas.openxmlformats.org/officeDocument/2006/relationships/hyperlink" Target="http://r20.rs6.net/tn.jsp?f=001r_U9P0jvZFaKGn8gvex8xp3lMvgdYk5j00VQIiv1aMAlQ4-7dyZv8Ut1SEb_YnFAb4RJgTaPgkB5XWVzPzURsq1DA5Hf-tUIWBu0-ZX0NFGmccNnOhZmMyLMy1xtzjJdb3uE5Y1Rusp27ps8oDIkehikkYHm1Hoj0TNqQqr4lWz4JaemXREC68MAoTUW0hs0eF7ERWLm-QTaaHHix1i_tN33dUCm2FtbbwfBdTmFgvI=&amp;c=w1GAU52h6AFvF3dCe8O4HdC04PsN07NEAih2t9lB3JrKnAtji2uQag==&amp;ch=SwIW3dNMf-dUzr7TOmpaX8wQxbDPmf_E8ZpqdDG6I_aaK8iQyR9OlA==" TargetMode="External"/><Relationship Id="rId22" Type="http://schemas.openxmlformats.org/officeDocument/2006/relationships/hyperlink" Target="http://r20.rs6.net/tn.jsp?f=001NoWtXDkhXO8HdDw4tvC-us4rSJV3lrYBKq-2hGCL67O4YNKkto8YMouFE59nmd2fid-tMklw-hgW4MHj0jWiONhzCILDnGea0eiB_v_IyuxPBH3nnJc6VFE5XfnJ1bXO47_qav9Euoqto2aqEPhvP2T7h8uH8miRrxfIhYF5VqV-12HX9sc_FADl1IS4Qd9l8jUuRRw34lqXWkzT8ZVAcKvkqSwra7fG&amp;c=DrTBjdeY_FKeEBpCubXKMeVF-8HQBlflqGsAnp4Nmcz0BTFCaAFrDQ==&amp;ch=U3dE7KQ1L5REzNRXzskERXPun1_P-aLjiL_lysslo4ggBW-nKxJyq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2021-01-18T11:06:00Z</cp:lastPrinted>
  <dcterms:created xsi:type="dcterms:W3CDTF">2021-01-18T11:04:00Z</dcterms:created>
  <dcterms:modified xsi:type="dcterms:W3CDTF">2021-01-18T11:08:00Z</dcterms:modified>
</cp:coreProperties>
</file>